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lang w:val="en-US" w:eastAsia="zh-CN"/>
        </w:rPr>
      </w:pPr>
    </w:p>
    <w:p>
      <w:pPr>
        <w:spacing w:line="560" w:lineRule="exact"/>
        <w:jc w:val="center"/>
        <w:rPr>
          <w:rFonts w:hint="eastAsia" w:ascii="宋体" w:hAnsi="宋体"/>
          <w:b/>
          <w:sz w:val="44"/>
          <w:szCs w:val="44"/>
        </w:rPr>
      </w:pPr>
      <w:r>
        <w:rPr>
          <w:rFonts w:hint="eastAsia" w:ascii="宋体" w:hAnsi="宋体"/>
          <w:b/>
          <w:sz w:val="44"/>
          <w:szCs w:val="44"/>
          <w:lang w:val="en-US" w:eastAsia="zh-CN"/>
        </w:rPr>
        <w:t>莫力达瓦达斡尔族自治旗工业和信息化局</w:t>
      </w: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 xml:space="preserve">年 </w:t>
      </w:r>
      <w:r>
        <w:rPr>
          <w:rFonts w:hint="eastAsia" w:ascii="楷体_GB2312" w:eastAsia="楷体_GB2312"/>
          <w:sz w:val="32"/>
          <w:szCs w:val="32"/>
          <w:lang w:val="en-US" w:eastAsia="zh-CN"/>
        </w:rPr>
        <w:t>3</w:t>
      </w:r>
      <w:r>
        <w:rPr>
          <w:rFonts w:hint="eastAsia" w:ascii="楷体_GB2312" w:eastAsia="楷体_GB2312"/>
          <w:sz w:val="32"/>
          <w:szCs w:val="32"/>
        </w:rPr>
        <w:t xml:space="preserve"> 月 </w:t>
      </w:r>
      <w:r>
        <w:rPr>
          <w:rFonts w:hint="eastAsia" w:ascii="楷体_GB2312" w:eastAsia="楷体_GB2312"/>
          <w:sz w:val="32"/>
          <w:szCs w:val="32"/>
          <w:lang w:val="en-US" w:eastAsia="zh-CN"/>
        </w:rPr>
        <w:t>30</w:t>
      </w:r>
      <w:r>
        <w:rPr>
          <w:rFonts w:hint="eastAsia" w:ascii="楷体_GB2312" w:eastAsia="楷体_GB2312"/>
          <w:sz w:val="32"/>
          <w:szCs w:val="32"/>
        </w:rPr>
        <w:t xml:space="preserve"> 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rPr>
          <w:rFonts w:hint="eastAsia" w:ascii="仿宋" w:hAnsi="仿宋" w:eastAsia="仿宋" w:cs="仿宋"/>
          <w:b/>
          <w:bCs/>
          <w:sz w:val="32"/>
          <w:szCs w:val="32"/>
        </w:rPr>
      </w:pPr>
      <w:r>
        <w:rPr>
          <w:rFonts w:hint="eastAsia" w:ascii="仿宋" w:hAnsi="仿宋" w:eastAsia="仿宋" w:cs="仿宋"/>
          <w:b/>
          <w:bCs/>
          <w:sz w:val="32"/>
          <w:szCs w:val="32"/>
        </w:rPr>
        <w:t>一、主要职能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870" w:firstLineChars="290"/>
        <w:rPr>
          <w:rFonts w:hint="eastAsia" w:ascii="仿宋" w:hAnsi="仿宋" w:eastAsia="仿宋" w:cs="仿宋"/>
          <w:i w:val="0"/>
          <w:color w:val="333333"/>
          <w:sz w:val="30"/>
          <w:szCs w:val="30"/>
          <w:u w:val="none"/>
        </w:rPr>
      </w:pPr>
      <w:bookmarkStart w:id="1" w:name="_GoBack"/>
      <w:bookmarkEnd w:id="1"/>
      <w:r>
        <w:rPr>
          <w:rFonts w:hint="eastAsia" w:ascii="仿宋" w:hAnsi="仿宋" w:eastAsia="仿宋" w:cs="仿宋"/>
          <w:i w:val="0"/>
          <w:color w:val="333333"/>
          <w:sz w:val="30"/>
          <w:szCs w:val="30"/>
          <w:u w:val="none"/>
          <w:lang w:val="en-US" w:eastAsia="zh-CN"/>
        </w:rPr>
        <w:t>莫力达瓦达斡尔族自治旗</w:t>
      </w:r>
      <w:r>
        <w:rPr>
          <w:rFonts w:hint="eastAsia" w:ascii="仿宋" w:hAnsi="仿宋" w:eastAsia="仿宋" w:cs="仿宋"/>
          <w:i w:val="0"/>
          <w:color w:val="333333"/>
          <w:sz w:val="30"/>
          <w:szCs w:val="30"/>
          <w:u w:val="none"/>
        </w:rPr>
        <w:t>工业和信息化局贯彻落实党中央、省委、市委和</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委关于工信工作的方针政策和决策部署，坚持和加强党对工信工作的集中统一领导。主要职</w:t>
      </w:r>
      <w:r>
        <w:rPr>
          <w:rFonts w:hint="eastAsia" w:ascii="仿宋" w:hAnsi="仿宋" w:eastAsia="仿宋" w:cs="仿宋"/>
          <w:i w:val="0"/>
          <w:color w:val="333333"/>
          <w:sz w:val="30"/>
          <w:szCs w:val="30"/>
          <w:u w:val="none"/>
          <w:lang w:val="en-US" w:eastAsia="zh-CN"/>
        </w:rPr>
        <w:t>能</w:t>
      </w:r>
      <w:r>
        <w:rPr>
          <w:rFonts w:hint="eastAsia" w:ascii="仿宋" w:hAnsi="仿宋" w:eastAsia="仿宋" w:cs="仿宋"/>
          <w:i w:val="0"/>
          <w:color w:val="333333"/>
          <w:sz w:val="30"/>
          <w:szCs w:val="30"/>
          <w:u w:val="none"/>
        </w:rPr>
        <w:t>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（一）提出全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新型工业、商业化发展战略和政策，协调解决新型工业化进程中的重大问题，拟订并组织实施全县工业、商业的发展规划，推进产业结构战略性调整和优化升级。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（二）制订并组织实施全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工业、商业行业规划、计划和产业政策，提出优化产业布局、结构的政策建议，推进现代产业体系建设，组织落实法规、政府规章，组织实施行业技术规范和标准，指导行业质量管理工作。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（三）监测分析全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工业、商业运行态势，统计并发布相关信息，进行预测预警和信息引导；协调解决行业运行发展中的有关问题并提出政策建议；负责工业、商业应急管理、产业安全有关工作。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（四）负责提出全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工业、商业固定资产投资规模和方向（含利用外资和境外投资）、全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工业、商业、信息化财政性建设资金安排的意见，按照省、市、</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政府规定权限，审核、申报国家和省、市工业固定资产投资项目。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（五）负责对中小企业和民营经济促进工作进行指导、综合协调和监督检查，会同有关部门拟订促进中小企业发展和民营经济发展的相关政策和措施并组织实施，协调解决有关重大问题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六）贯彻落实国家政策和标准，拟订高技术产业中涉及生物医药、新材料、信息产业等规划并组织实施；指导行业技术创新和技术进步，以先进适用技术改造提升传统产业；组织实施有关国家和省、市科技重大专项，推进相关科研成果产业化，推动全县软件业、信息服务业和新兴产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七）负责推进装备制造业高质量发展，贯彻执行国家重大技术装备发展和自主创新规划、政策，依托国家和省、市重点工程建设协调有关重大专项的实施，推进重大技术装备国产化，指导引进重大技术装备的消化创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（八）拟订并组织实施全县工业能源节约和资源综合利用促进政策，参与拟订能源节约和资源综合利用促进规划，组织协调相关重大示范工程和新产品、新技术、新设备、新材料的推广应用。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（九）推进全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工业、商业体制改革和管理创新，提高行业综合素质和核心竞争力，指导工业、商业行业加强安全生产管理；负责民爆行业生产流通的监督管理和安全生产工作。建立产业安全预警机制。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rPr>
      </w:pPr>
      <w:r>
        <w:rPr>
          <w:rFonts w:hint="eastAsia" w:ascii="仿宋" w:hAnsi="仿宋" w:eastAsia="仿宋" w:cs="仿宋"/>
          <w:i w:val="0"/>
          <w:color w:val="333333"/>
          <w:sz w:val="30"/>
          <w:szCs w:val="30"/>
          <w:u w:val="none"/>
        </w:rPr>
        <w:t>（十）推进</w:t>
      </w:r>
      <w:r>
        <w:rPr>
          <w:rFonts w:hint="eastAsia" w:ascii="仿宋" w:hAnsi="仿宋" w:eastAsia="仿宋" w:cs="仿宋"/>
          <w:i w:val="0"/>
          <w:color w:val="333333"/>
          <w:sz w:val="30"/>
          <w:szCs w:val="30"/>
          <w:u w:val="none"/>
          <w:lang w:val="en-US" w:eastAsia="zh-CN"/>
        </w:rPr>
        <w:t>全旗</w:t>
      </w:r>
      <w:r>
        <w:rPr>
          <w:rFonts w:hint="eastAsia" w:ascii="仿宋" w:hAnsi="仿宋" w:eastAsia="仿宋" w:cs="仿宋"/>
          <w:i w:val="0"/>
          <w:color w:val="333333"/>
          <w:sz w:val="30"/>
          <w:szCs w:val="30"/>
          <w:u w:val="none"/>
        </w:rPr>
        <w:t>数字经济发展，拟定并组织实施负责规划，统筹大数据产业布局，推动产业数字化以及数据资源产业化，统筹推进全县经济社会各项领域数据资源开发利用。推动全</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经济社会信息化建设。推动信息化和工业化融合。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仿宋" w:hAnsi="仿宋" w:eastAsia="仿宋" w:cs="仿宋"/>
          <w:i w:val="0"/>
          <w:color w:val="333333"/>
          <w:sz w:val="30"/>
          <w:szCs w:val="30"/>
          <w:u w:val="none"/>
          <w:lang w:eastAsia="zh-CN"/>
        </w:rPr>
      </w:pPr>
      <w:r>
        <w:rPr>
          <w:rFonts w:hint="eastAsia" w:ascii="仿宋" w:hAnsi="仿宋" w:eastAsia="仿宋" w:cs="仿宋"/>
          <w:i w:val="0"/>
          <w:color w:val="333333"/>
          <w:sz w:val="30"/>
          <w:szCs w:val="30"/>
          <w:u w:val="none"/>
        </w:rPr>
        <w:t>（</w:t>
      </w:r>
      <w:r>
        <w:rPr>
          <w:rFonts w:hint="eastAsia" w:ascii="仿宋" w:hAnsi="仿宋" w:eastAsia="仿宋" w:cs="仿宋"/>
          <w:i w:val="0"/>
          <w:color w:val="333333"/>
          <w:sz w:val="30"/>
          <w:szCs w:val="30"/>
          <w:u w:val="none"/>
          <w:lang w:val="en-US" w:eastAsia="zh-CN"/>
        </w:rPr>
        <w:t>十一</w:t>
      </w:r>
      <w:r>
        <w:rPr>
          <w:rFonts w:hint="eastAsia" w:ascii="仿宋" w:hAnsi="仿宋" w:eastAsia="仿宋" w:cs="仿宋"/>
          <w:i w:val="0"/>
          <w:color w:val="333333"/>
          <w:sz w:val="30"/>
          <w:szCs w:val="30"/>
          <w:u w:val="none"/>
        </w:rPr>
        <w:t>）完成</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委、</w:t>
      </w:r>
      <w:r>
        <w:rPr>
          <w:rFonts w:hint="eastAsia" w:ascii="仿宋" w:hAnsi="仿宋" w:eastAsia="仿宋" w:cs="仿宋"/>
          <w:i w:val="0"/>
          <w:color w:val="333333"/>
          <w:sz w:val="30"/>
          <w:szCs w:val="30"/>
          <w:u w:val="none"/>
          <w:lang w:val="en-US" w:eastAsia="zh-CN"/>
        </w:rPr>
        <w:t>旗</w:t>
      </w:r>
      <w:r>
        <w:rPr>
          <w:rFonts w:hint="eastAsia" w:ascii="仿宋" w:hAnsi="仿宋" w:eastAsia="仿宋" w:cs="仿宋"/>
          <w:i w:val="0"/>
          <w:color w:val="333333"/>
          <w:sz w:val="30"/>
          <w:szCs w:val="30"/>
          <w:u w:val="none"/>
        </w:rPr>
        <w:t>政府交办的其他任务</w:t>
      </w:r>
      <w:r>
        <w:rPr>
          <w:rFonts w:hint="eastAsia" w:ascii="仿宋" w:hAnsi="仿宋" w:eastAsia="仿宋" w:cs="仿宋"/>
          <w:i w:val="0"/>
          <w:color w:val="333333"/>
          <w:sz w:val="30"/>
          <w:szCs w:val="30"/>
          <w:u w:val="none"/>
          <w:lang w:eastAsia="zh-CN"/>
        </w:rPr>
        <w:t>。</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150" w:afterAutospacing="0" w:line="240" w:lineRule="auto"/>
        <w:ind w:right="0" w:firstLine="640" w:firstLineChars="200"/>
        <w:jc w:val="left"/>
        <w:textAlignment w:val="auto"/>
        <w:rPr>
          <w:rFonts w:hint="eastAsia" w:ascii="仿宋" w:hAnsi="仿宋" w:eastAsia="仿宋" w:cs="仿宋"/>
          <w:sz w:val="32"/>
          <w:szCs w:val="32"/>
        </w:rPr>
      </w:pPr>
      <w:r>
        <w:rPr>
          <w:rFonts w:hint="eastAsia" w:ascii="仿宋" w:hAnsi="仿宋" w:eastAsia="仿宋" w:cs="仿宋"/>
          <w:i w:val="0"/>
          <w:caps w:val="0"/>
          <w:color w:val="333333"/>
          <w:spacing w:val="0"/>
          <w:sz w:val="32"/>
          <w:szCs w:val="32"/>
          <w:shd w:val="clear" w:color="auto" w:fill="FFFFFF"/>
          <w:lang w:val="en-US" w:eastAsia="zh-CN"/>
        </w:rPr>
        <w:t>旗</w:t>
      </w:r>
      <w:r>
        <w:rPr>
          <w:rFonts w:hint="eastAsia" w:ascii="仿宋" w:hAnsi="仿宋" w:eastAsia="仿宋" w:cs="仿宋"/>
          <w:i w:val="0"/>
          <w:caps w:val="0"/>
          <w:color w:val="333333"/>
          <w:spacing w:val="0"/>
          <w:sz w:val="32"/>
          <w:szCs w:val="32"/>
          <w:shd w:val="clear" w:color="auto" w:fill="FFFFFF"/>
        </w:rPr>
        <w:t>工业和信息化局是</w:t>
      </w:r>
      <w:r>
        <w:rPr>
          <w:rFonts w:hint="eastAsia" w:ascii="仿宋" w:hAnsi="仿宋" w:eastAsia="仿宋" w:cs="仿宋"/>
          <w:i w:val="0"/>
          <w:caps w:val="0"/>
          <w:color w:val="333333"/>
          <w:spacing w:val="0"/>
          <w:sz w:val="32"/>
          <w:szCs w:val="32"/>
          <w:shd w:val="clear" w:color="auto" w:fill="FFFFFF"/>
          <w:lang w:val="en-US" w:eastAsia="zh-CN"/>
        </w:rPr>
        <w:t>旗</w:t>
      </w:r>
      <w:r>
        <w:rPr>
          <w:rFonts w:hint="eastAsia" w:ascii="仿宋" w:hAnsi="仿宋" w:eastAsia="仿宋" w:cs="仿宋"/>
          <w:i w:val="0"/>
          <w:caps w:val="0"/>
          <w:color w:val="333333"/>
          <w:spacing w:val="0"/>
          <w:sz w:val="32"/>
          <w:szCs w:val="32"/>
          <w:shd w:val="clear" w:color="auto" w:fill="FFFFFF"/>
        </w:rPr>
        <w:t>政府工作部门，为正科级。</w:t>
      </w:r>
      <w:r>
        <w:rPr>
          <w:rFonts w:hint="eastAsia" w:ascii="仿宋" w:hAnsi="仿宋" w:eastAsia="仿宋" w:cs="仿宋"/>
          <w:sz w:val="32"/>
          <w:szCs w:val="32"/>
        </w:rPr>
        <w:t>从预算单位构成看，</w:t>
      </w:r>
      <w:r>
        <w:rPr>
          <w:rFonts w:hint="eastAsia" w:ascii="仿宋" w:hAnsi="仿宋" w:eastAsia="仿宋" w:cs="仿宋"/>
          <w:sz w:val="32"/>
          <w:szCs w:val="32"/>
          <w:highlight w:val="none"/>
          <w:lang w:val="en-US" w:eastAsia="zh-CN"/>
        </w:rPr>
        <w:t>莫力达瓦达斡尔族自治旗工业和信息化局</w:t>
      </w:r>
      <w:r>
        <w:rPr>
          <w:rFonts w:hint="eastAsia" w:ascii="仿宋" w:hAnsi="仿宋" w:eastAsia="仿宋" w:cs="仿宋"/>
          <w:sz w:val="32"/>
          <w:szCs w:val="32"/>
          <w:highlight w:val="none"/>
        </w:rPr>
        <w:t>部门预算包括</w:t>
      </w:r>
      <w:r>
        <w:rPr>
          <w:rFonts w:hint="eastAsia" w:ascii="仿宋" w:hAnsi="仿宋" w:eastAsia="仿宋" w:cs="仿宋"/>
          <w:sz w:val="32"/>
          <w:szCs w:val="32"/>
        </w:rPr>
        <w:t>:局本级预算。</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部门机构及人员基本情况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本级及下设独立预算单位共有</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rPr>
        <w:t>家，其中:财政拨款的行政单位</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rPr>
        <w:t>家，公益</w:t>
      </w:r>
      <w:r>
        <w:rPr>
          <w:rFonts w:hint="eastAsia" w:ascii="仿宋" w:hAnsi="仿宋" w:eastAsia="仿宋" w:cs="仿宋"/>
          <w:sz w:val="32"/>
          <w:szCs w:val="32"/>
          <w:highlight w:val="none"/>
        </w:rPr>
        <w:t>一</w:t>
      </w:r>
      <w:r>
        <w:rPr>
          <w:rFonts w:hint="eastAsia" w:ascii="仿宋" w:hAnsi="仿宋" w:eastAsia="仿宋" w:cs="仿宋"/>
          <w:sz w:val="32"/>
          <w:szCs w:val="32"/>
        </w:rPr>
        <w:t>类事业单位为</w:t>
      </w:r>
      <w:r>
        <w:rPr>
          <w:rFonts w:hint="eastAsia" w:ascii="仿宋" w:hAnsi="仿宋" w:eastAsia="仿宋" w:cs="仿宋"/>
          <w:sz w:val="32"/>
          <w:szCs w:val="32"/>
          <w:highlight w:val="none"/>
        </w:rPr>
        <w:t>0</w:t>
      </w:r>
      <w:r>
        <w:rPr>
          <w:rFonts w:hint="eastAsia" w:ascii="仿宋" w:hAnsi="仿宋" w:eastAsia="仿宋" w:cs="仿宋"/>
          <w:sz w:val="32"/>
          <w:szCs w:val="32"/>
        </w:rPr>
        <w:t>家。行政编制在岗人员</w:t>
      </w:r>
      <w:r>
        <w:rPr>
          <w:rFonts w:hint="eastAsia" w:ascii="仿宋" w:hAnsi="仿宋" w:eastAsia="仿宋" w:cs="仿宋"/>
          <w:sz w:val="32"/>
          <w:szCs w:val="32"/>
          <w:highlight w:val="none"/>
          <w:lang w:val="en-US" w:eastAsia="zh-CN"/>
        </w:rPr>
        <w:t>8</w:t>
      </w:r>
      <w:r>
        <w:rPr>
          <w:rFonts w:hint="eastAsia" w:ascii="仿宋" w:hAnsi="仿宋" w:eastAsia="仿宋" w:cs="仿宋"/>
          <w:sz w:val="32"/>
          <w:szCs w:val="32"/>
        </w:rPr>
        <w:t>人，事业编制在岗人员</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rPr>
        <w:t>人，退休人员</w:t>
      </w:r>
      <w:r>
        <w:rPr>
          <w:rFonts w:hint="eastAsia" w:ascii="仿宋" w:hAnsi="仿宋" w:eastAsia="仿宋" w:cs="仿宋"/>
          <w:sz w:val="32"/>
          <w:szCs w:val="32"/>
          <w:lang w:val="en-US" w:eastAsia="zh-CN"/>
        </w:rPr>
        <w:t>64</w:t>
      </w:r>
      <w:r>
        <w:rPr>
          <w:rFonts w:hint="eastAsia" w:ascii="仿宋" w:hAnsi="仿宋" w:eastAsia="仿宋" w:cs="仿宋"/>
          <w:sz w:val="32"/>
          <w:szCs w:val="32"/>
        </w:rPr>
        <w:t>人，实际在职人员为</w:t>
      </w:r>
      <w:r>
        <w:rPr>
          <w:rFonts w:hint="eastAsia" w:ascii="仿宋" w:hAnsi="仿宋" w:eastAsia="仿宋" w:cs="仿宋"/>
          <w:sz w:val="32"/>
          <w:szCs w:val="32"/>
          <w:highlight w:val="none"/>
          <w:lang w:val="en-US" w:eastAsia="zh-CN"/>
        </w:rPr>
        <w:t>9</w:t>
      </w:r>
      <w:r>
        <w:rPr>
          <w:rFonts w:hint="eastAsia" w:ascii="仿宋" w:hAnsi="仿宋" w:eastAsia="仿宋" w:cs="仿宋"/>
          <w:sz w:val="32"/>
          <w:szCs w:val="32"/>
        </w:rPr>
        <w:t>人。</w:t>
      </w:r>
    </w:p>
    <w:p>
      <w:pPr>
        <w:keepNext w:val="0"/>
        <w:keepLines w:val="0"/>
        <w:pageBreakBefore w:val="0"/>
        <w:widowControl/>
        <w:kinsoku/>
        <w:wordWrap/>
        <w:overflowPunct/>
        <w:topLinePunct w:val="0"/>
        <w:autoSpaceDE/>
        <w:autoSpaceDN/>
        <w:bidi w:val="0"/>
        <w:spacing w:line="500" w:lineRule="exact"/>
        <w:jc w:val="both"/>
        <w:textAlignment w:val="auto"/>
        <w:rPr>
          <w:rFonts w:hint="eastAsia" w:ascii="楷体_GB2312" w:eastAsia="楷体_GB2312"/>
          <w:b/>
          <w:sz w:val="36"/>
          <w:szCs w:val="36"/>
        </w:rPr>
      </w:pPr>
    </w:p>
    <w:p>
      <w:pPr>
        <w:keepNext w:val="0"/>
        <w:keepLines w:val="0"/>
        <w:pageBreakBefore w:val="0"/>
        <w:widowControl/>
        <w:kinsoku/>
        <w:wordWrap/>
        <w:overflowPunct/>
        <w:topLinePunct w:val="0"/>
        <w:autoSpaceDE/>
        <w:autoSpaceDN/>
        <w:bidi w:val="0"/>
        <w:spacing w:line="500" w:lineRule="exact"/>
        <w:jc w:val="both"/>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 xml:space="preserve">收入预算 </w:t>
      </w:r>
      <w:r>
        <w:rPr>
          <w:rFonts w:hint="eastAsia" w:ascii="仿宋_GB2312" w:eastAsia="仿宋_GB2312"/>
          <w:sz w:val="32"/>
          <w:szCs w:val="32"/>
          <w:lang w:val="en-US" w:eastAsia="zh-CN"/>
        </w:rPr>
        <w:t>159.33</w:t>
      </w:r>
      <w:r>
        <w:rPr>
          <w:rFonts w:hint="eastAsia" w:ascii="仿宋_GB2312" w:eastAsia="仿宋_GB2312"/>
          <w:sz w:val="32"/>
          <w:szCs w:val="32"/>
        </w:rPr>
        <w:t xml:space="preserve"> 万元，比20</w:t>
      </w:r>
      <w:r>
        <w:rPr>
          <w:rFonts w:hint="eastAsia" w:ascii="仿宋_GB2312" w:eastAsia="仿宋_GB2312"/>
          <w:sz w:val="32"/>
          <w:szCs w:val="32"/>
          <w:lang w:val="en-US" w:eastAsia="zh-CN"/>
        </w:rPr>
        <w:t>20</w:t>
      </w:r>
      <w:r>
        <w:rPr>
          <w:rFonts w:hint="eastAsia" w:ascii="仿宋_GB2312" w:eastAsia="仿宋_GB2312"/>
          <w:sz w:val="32"/>
          <w:szCs w:val="32"/>
        </w:rPr>
        <w:t>年预算减少</w:t>
      </w:r>
      <w:r>
        <w:rPr>
          <w:rFonts w:hint="eastAsia" w:ascii="仿宋_GB2312" w:eastAsia="仿宋_GB2312"/>
          <w:sz w:val="32"/>
          <w:szCs w:val="32"/>
          <w:lang w:val="en-US" w:eastAsia="zh-CN"/>
        </w:rPr>
        <w:t>6.02</w:t>
      </w:r>
      <w:r>
        <w:rPr>
          <w:rFonts w:hint="eastAsia" w:ascii="仿宋_GB2312" w:eastAsia="仿宋_GB2312"/>
          <w:sz w:val="32"/>
          <w:szCs w:val="32"/>
        </w:rPr>
        <w:t xml:space="preserve"> 万元，下降 </w:t>
      </w:r>
      <w:r>
        <w:rPr>
          <w:rFonts w:hint="eastAsia" w:ascii="仿宋_GB2312" w:eastAsia="仿宋_GB2312"/>
          <w:sz w:val="32"/>
          <w:szCs w:val="32"/>
          <w:lang w:val="en-US" w:eastAsia="zh-CN"/>
        </w:rPr>
        <w:t>0.04</w:t>
      </w:r>
      <w:r>
        <w:rPr>
          <w:rFonts w:hint="eastAsia" w:ascii="仿宋_GB2312" w:eastAsia="仿宋_GB2312"/>
          <w:sz w:val="32"/>
          <w:szCs w:val="32"/>
        </w:rPr>
        <w:t xml:space="preserve"> %，减少主要是由于</w:t>
      </w:r>
      <w:r>
        <w:rPr>
          <w:rFonts w:hint="eastAsia" w:ascii="仿宋_GB2312" w:eastAsia="仿宋_GB2312"/>
          <w:sz w:val="32"/>
          <w:szCs w:val="32"/>
          <w:lang w:val="en-US" w:eastAsia="zh-CN"/>
        </w:rPr>
        <w:t>人员经费减少</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 xml:space="preserve">支出预算 </w:t>
      </w:r>
      <w:r>
        <w:rPr>
          <w:rFonts w:hint="eastAsia" w:ascii="仿宋_GB2312" w:eastAsia="仿宋_GB2312"/>
          <w:sz w:val="32"/>
          <w:szCs w:val="32"/>
          <w:lang w:val="en-US" w:eastAsia="zh-CN"/>
        </w:rPr>
        <w:t>159.33</w:t>
      </w:r>
      <w:r>
        <w:rPr>
          <w:rFonts w:hint="eastAsia" w:ascii="仿宋_GB2312" w:eastAsia="仿宋_GB2312"/>
          <w:sz w:val="32"/>
          <w:szCs w:val="32"/>
        </w:rPr>
        <w:t xml:space="preserve"> 万元，比20</w:t>
      </w:r>
      <w:r>
        <w:rPr>
          <w:rFonts w:hint="eastAsia" w:ascii="仿宋_GB2312" w:eastAsia="仿宋_GB2312"/>
          <w:sz w:val="32"/>
          <w:szCs w:val="32"/>
          <w:lang w:val="en-US" w:eastAsia="zh-CN"/>
        </w:rPr>
        <w:t>20</w:t>
      </w:r>
      <w:r>
        <w:rPr>
          <w:rFonts w:hint="eastAsia" w:ascii="仿宋_GB2312" w:eastAsia="仿宋_GB2312"/>
          <w:sz w:val="32"/>
          <w:szCs w:val="32"/>
        </w:rPr>
        <w:t>年预算减少</w:t>
      </w:r>
      <w:r>
        <w:rPr>
          <w:rFonts w:hint="eastAsia" w:ascii="仿宋_GB2312" w:eastAsia="仿宋_GB2312"/>
          <w:sz w:val="32"/>
          <w:szCs w:val="32"/>
          <w:lang w:val="en-US" w:eastAsia="zh-CN"/>
        </w:rPr>
        <w:t>6.02</w:t>
      </w:r>
      <w:r>
        <w:rPr>
          <w:rFonts w:hint="eastAsia" w:ascii="仿宋_GB2312" w:eastAsia="仿宋_GB2312"/>
          <w:sz w:val="32"/>
          <w:szCs w:val="32"/>
        </w:rPr>
        <w:t xml:space="preserve"> 万元，下降</w:t>
      </w:r>
      <w:r>
        <w:rPr>
          <w:rFonts w:hint="eastAsia" w:ascii="仿宋_GB2312" w:eastAsia="仿宋_GB2312"/>
          <w:sz w:val="32"/>
          <w:szCs w:val="32"/>
          <w:lang w:val="en-US" w:eastAsia="zh-CN"/>
        </w:rPr>
        <w:t>0.04</w:t>
      </w:r>
      <w:r>
        <w:rPr>
          <w:rFonts w:hint="eastAsia" w:ascii="仿宋_GB2312" w:eastAsia="仿宋_GB2312"/>
          <w:sz w:val="32"/>
          <w:szCs w:val="32"/>
        </w:rPr>
        <w:t xml:space="preserve"> %，减少主要是由于</w:t>
      </w:r>
      <w:r>
        <w:rPr>
          <w:rFonts w:hint="eastAsia" w:ascii="仿宋_GB2312" w:eastAsia="仿宋_GB2312"/>
          <w:sz w:val="32"/>
          <w:szCs w:val="32"/>
          <w:lang w:val="en-US" w:eastAsia="zh-CN"/>
        </w:rPr>
        <w:t>人员经费减少</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 xml:space="preserve">预算收入 </w:t>
      </w:r>
      <w:r>
        <w:rPr>
          <w:rFonts w:hint="eastAsia" w:ascii="仿宋_GB2312" w:eastAsia="仿宋_GB2312"/>
          <w:sz w:val="32"/>
          <w:szCs w:val="32"/>
          <w:lang w:val="en-US" w:eastAsia="zh-CN"/>
        </w:rPr>
        <w:t>159.33</w:t>
      </w:r>
      <w:r>
        <w:rPr>
          <w:rFonts w:hint="eastAsia" w:ascii="仿宋_GB2312" w:eastAsia="仿宋_GB2312"/>
          <w:sz w:val="32"/>
          <w:szCs w:val="32"/>
        </w:rPr>
        <w:t xml:space="preserve">  万元，其中：一般公共预算拨款收入 </w:t>
      </w:r>
      <w:r>
        <w:rPr>
          <w:rFonts w:hint="eastAsia" w:ascii="仿宋_GB2312" w:eastAsia="仿宋_GB2312"/>
          <w:sz w:val="32"/>
          <w:szCs w:val="32"/>
          <w:lang w:val="en-US" w:eastAsia="zh-CN"/>
        </w:rPr>
        <w:t>155.33</w:t>
      </w:r>
      <w:r>
        <w:rPr>
          <w:rFonts w:hint="eastAsia" w:ascii="仿宋_GB2312" w:eastAsia="仿宋_GB2312"/>
          <w:sz w:val="32"/>
          <w:szCs w:val="32"/>
        </w:rPr>
        <w:t xml:space="preserve">  万元，占比</w:t>
      </w:r>
      <w:r>
        <w:rPr>
          <w:rFonts w:hint="eastAsia" w:ascii="仿宋_GB2312" w:eastAsia="仿宋_GB2312"/>
          <w:sz w:val="32"/>
          <w:szCs w:val="32"/>
          <w:lang w:val="en-US" w:eastAsia="zh-CN"/>
        </w:rPr>
        <w:t>97</w:t>
      </w:r>
      <w:r>
        <w:rPr>
          <w:rFonts w:hint="eastAsia" w:ascii="仿宋_GB2312" w:eastAsia="仿宋_GB2312"/>
          <w:sz w:val="32"/>
          <w:szCs w:val="32"/>
        </w:rPr>
        <w:t xml:space="preserve"> %；政府性基金预算拨款收入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%；事业收入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%；事业单位经营收入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%；，其他收入</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%；上年结转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%，用事业基金弥补的收支差额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 xml:space="preserve">预算支出 </w:t>
      </w:r>
      <w:r>
        <w:rPr>
          <w:rFonts w:hint="eastAsia" w:ascii="仿宋_GB2312" w:eastAsia="仿宋_GB2312"/>
          <w:sz w:val="32"/>
          <w:szCs w:val="32"/>
          <w:lang w:val="en-US" w:eastAsia="zh-CN"/>
        </w:rPr>
        <w:t>159.33</w:t>
      </w:r>
      <w:r>
        <w:rPr>
          <w:rFonts w:hint="eastAsia" w:ascii="仿宋_GB2312" w:eastAsia="仿宋_GB2312"/>
          <w:sz w:val="32"/>
          <w:szCs w:val="32"/>
        </w:rPr>
        <w:t xml:space="preserve">  万元，其中：基本支出 </w:t>
      </w:r>
      <w:r>
        <w:rPr>
          <w:rFonts w:hint="eastAsia" w:ascii="仿宋_GB2312" w:eastAsia="仿宋_GB2312"/>
          <w:sz w:val="32"/>
          <w:szCs w:val="32"/>
          <w:lang w:val="en-US" w:eastAsia="zh-CN"/>
        </w:rPr>
        <w:t>155.33</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97</w:t>
      </w:r>
      <w:r>
        <w:rPr>
          <w:rFonts w:hint="eastAsia" w:ascii="仿宋_GB2312" w:eastAsia="仿宋_GB2312"/>
          <w:sz w:val="32"/>
          <w:szCs w:val="32"/>
        </w:rPr>
        <w:t xml:space="preserve"> %；项目支出 </w:t>
      </w:r>
      <w:r>
        <w:rPr>
          <w:rFonts w:hint="eastAsia" w:ascii="仿宋_GB2312" w:eastAsia="仿宋_GB2312"/>
          <w:sz w:val="32"/>
          <w:szCs w:val="32"/>
          <w:lang w:val="en-US" w:eastAsia="zh-CN"/>
        </w:rPr>
        <w:t>4</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3</w:t>
      </w:r>
      <w:r>
        <w:rPr>
          <w:rFonts w:hint="eastAsia" w:ascii="仿宋_GB2312" w:eastAsia="仿宋_GB2312"/>
          <w:sz w:val="32"/>
          <w:szCs w:val="32"/>
        </w:rPr>
        <w:t xml:space="preserve"> %；事业单位经营支出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rPr>
        <w:t>主要用于</w:t>
      </w:r>
      <w:r>
        <w:rPr>
          <w:rFonts w:hint="eastAsia" w:ascii="仿宋" w:hAnsi="仿宋" w:eastAsia="仿宋" w:cs="仿宋"/>
          <w:sz w:val="32"/>
          <w:szCs w:val="32"/>
          <w:highlight w:val="none"/>
        </w:rPr>
        <w:t>人员经费和公用经费方面支出。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 xml:space="preserve">财政拨款收支预算 </w:t>
      </w:r>
      <w:r>
        <w:rPr>
          <w:rFonts w:hint="eastAsia" w:ascii="仿宋_GB2312" w:eastAsia="仿宋_GB2312"/>
          <w:sz w:val="32"/>
          <w:szCs w:val="32"/>
          <w:lang w:val="en-US" w:eastAsia="zh-CN"/>
        </w:rPr>
        <w:t>159.33</w:t>
      </w:r>
      <w:r>
        <w:rPr>
          <w:rFonts w:hint="eastAsia" w:ascii="仿宋_GB2312" w:eastAsia="仿宋_GB2312"/>
          <w:sz w:val="32"/>
          <w:szCs w:val="32"/>
        </w:rPr>
        <w:t xml:space="preserve">  万元，包括：一般公共预算财政拨款  </w:t>
      </w:r>
      <w:r>
        <w:rPr>
          <w:rFonts w:hint="eastAsia" w:ascii="仿宋_GB2312" w:eastAsia="仿宋_GB2312"/>
          <w:sz w:val="32"/>
          <w:szCs w:val="32"/>
          <w:lang w:val="en-US" w:eastAsia="zh-CN"/>
        </w:rPr>
        <w:t>155.33</w:t>
      </w:r>
      <w:r>
        <w:rPr>
          <w:rFonts w:hint="eastAsia" w:ascii="仿宋_GB2312" w:eastAsia="仿宋_GB2312"/>
          <w:sz w:val="32"/>
          <w:szCs w:val="32"/>
        </w:rPr>
        <w:t xml:space="preserve">  万元，政府性基金预算财政拨款    </w:t>
      </w:r>
      <w:r>
        <w:rPr>
          <w:rFonts w:hint="eastAsia" w:ascii="仿宋_GB2312" w:eastAsia="仿宋_GB2312"/>
          <w:sz w:val="32"/>
          <w:szCs w:val="32"/>
          <w:lang w:val="en-US" w:eastAsia="zh-CN"/>
        </w:rPr>
        <w:t>0</w:t>
      </w:r>
      <w:r>
        <w:rPr>
          <w:rFonts w:hint="eastAsia" w:ascii="仿宋_GB2312" w:eastAsia="仿宋_GB2312"/>
          <w:sz w:val="32"/>
          <w:szCs w:val="32"/>
        </w:rPr>
        <w:t xml:space="preserve">万元，上年结转  </w:t>
      </w:r>
      <w:r>
        <w:rPr>
          <w:rFonts w:hint="eastAsia" w:ascii="仿宋_GB2312" w:eastAsia="仿宋_GB2312"/>
          <w:sz w:val="32"/>
          <w:szCs w:val="32"/>
          <w:lang w:val="en-US" w:eastAsia="zh-CN"/>
        </w:rPr>
        <w:t>0</w:t>
      </w:r>
      <w:r>
        <w:rPr>
          <w:rFonts w:hint="eastAsia" w:ascii="仿宋_GB2312" w:eastAsia="仿宋_GB2312"/>
          <w:sz w:val="32"/>
          <w:szCs w:val="32"/>
        </w:rPr>
        <w:t xml:space="preserve"> 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highlight w:val="none"/>
          <w:lang w:val="en-US" w:eastAsia="zh-CN"/>
        </w:rPr>
        <w:t>工资福利支出80.87</w:t>
      </w:r>
      <w:r>
        <w:rPr>
          <w:rFonts w:hint="eastAsia" w:ascii="仿宋" w:hAnsi="仿宋" w:eastAsia="仿宋" w:cs="仿宋"/>
          <w:sz w:val="32"/>
          <w:szCs w:val="32"/>
        </w:rPr>
        <w:t>万元，比上年预算数</w:t>
      </w:r>
      <w:r>
        <w:rPr>
          <w:rFonts w:hint="eastAsia" w:ascii="仿宋" w:hAnsi="仿宋" w:eastAsia="仿宋" w:cs="仿宋"/>
          <w:sz w:val="32"/>
          <w:szCs w:val="32"/>
          <w:lang w:val="en-US" w:eastAsia="zh-CN"/>
        </w:rPr>
        <w:t>减少4.01</w:t>
      </w:r>
      <w:r>
        <w:rPr>
          <w:rFonts w:hint="eastAsia" w:ascii="仿宋" w:hAnsi="仿宋" w:eastAsia="仿宋" w:cs="仿宋"/>
          <w:sz w:val="32"/>
          <w:szCs w:val="32"/>
        </w:rPr>
        <w:t>万元。主要用于</w:t>
      </w:r>
      <w:r>
        <w:rPr>
          <w:rFonts w:hint="eastAsia" w:ascii="仿宋" w:hAnsi="仿宋" w:eastAsia="仿宋" w:cs="仿宋"/>
          <w:sz w:val="32"/>
          <w:szCs w:val="32"/>
          <w:highlight w:val="none"/>
        </w:rPr>
        <w:t>我单位人员工资</w:t>
      </w:r>
      <w:r>
        <w:rPr>
          <w:rFonts w:hint="eastAsia" w:ascii="仿宋" w:hAnsi="仿宋" w:eastAsia="仿宋" w:cs="仿宋"/>
          <w:sz w:val="32"/>
          <w:szCs w:val="32"/>
        </w:rPr>
        <w:t>。</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rPr>
        <w:t>2.</w:t>
      </w:r>
      <w:r>
        <w:rPr>
          <w:rFonts w:hint="eastAsia"/>
        </w:rPr>
        <w:t xml:space="preserve"> </w:t>
      </w:r>
      <w:r>
        <w:rPr>
          <w:rFonts w:hint="eastAsia" w:ascii="仿宋" w:hAnsi="仿宋" w:eastAsia="仿宋"/>
          <w:sz w:val="32"/>
          <w:szCs w:val="32"/>
        </w:rPr>
        <w:t>社会保障和就业支出</w:t>
      </w:r>
      <w:r>
        <w:rPr>
          <w:rFonts w:hint="eastAsia" w:ascii="仿宋" w:hAnsi="仿宋" w:eastAsia="仿宋" w:cs="仿宋"/>
          <w:sz w:val="32"/>
          <w:szCs w:val="32"/>
          <w:highlight w:val="none"/>
          <w:lang w:val="en-US" w:eastAsia="zh-CN"/>
        </w:rPr>
        <w:t>16，51</w:t>
      </w:r>
      <w:r>
        <w:rPr>
          <w:rFonts w:hint="eastAsia" w:ascii="仿宋" w:hAnsi="仿宋" w:eastAsia="仿宋" w:cs="仿宋"/>
          <w:sz w:val="32"/>
          <w:szCs w:val="32"/>
        </w:rPr>
        <w:t>万元，比上年预算数</w:t>
      </w:r>
      <w:r>
        <w:rPr>
          <w:rFonts w:hint="eastAsia" w:ascii="仿宋" w:hAnsi="仿宋" w:eastAsia="仿宋" w:cs="仿宋"/>
          <w:sz w:val="32"/>
          <w:szCs w:val="32"/>
          <w:lang w:val="en-US" w:eastAsia="zh-CN"/>
        </w:rPr>
        <w:t>减1.49少</w:t>
      </w:r>
      <w:r>
        <w:rPr>
          <w:rFonts w:hint="eastAsia" w:ascii="仿宋" w:hAnsi="仿宋" w:eastAsia="仿宋" w:cs="仿宋"/>
          <w:sz w:val="32"/>
          <w:szCs w:val="32"/>
        </w:rPr>
        <w:t>万元。主要用于我单位</w:t>
      </w:r>
      <w:r>
        <w:rPr>
          <w:rFonts w:hint="eastAsia" w:ascii="仿宋" w:hAnsi="仿宋" w:eastAsia="仿宋" w:cs="仿宋"/>
          <w:sz w:val="32"/>
          <w:szCs w:val="32"/>
          <w:highlight w:val="none"/>
        </w:rPr>
        <w:t>人员</w:t>
      </w:r>
      <w:r>
        <w:rPr>
          <w:rFonts w:hint="eastAsia" w:ascii="仿宋" w:hAnsi="仿宋" w:eastAsia="仿宋" w:cs="仿宋"/>
          <w:sz w:val="32"/>
          <w:szCs w:val="32"/>
          <w:highlight w:val="none"/>
          <w:lang w:val="en-US" w:eastAsia="zh-CN"/>
        </w:rPr>
        <w:t>减少</w:t>
      </w:r>
      <w:r>
        <w:rPr>
          <w:rFonts w:hint="eastAsia" w:ascii="仿宋" w:hAnsi="仿宋" w:eastAsia="仿宋" w:cs="仿宋"/>
          <w:sz w:val="32"/>
          <w:szCs w:val="32"/>
          <w:highlight w:val="none"/>
        </w:rPr>
        <w:t>，因此</w:t>
      </w:r>
      <w:r>
        <w:rPr>
          <w:rFonts w:hint="eastAsia" w:ascii="仿宋" w:hAnsi="仿宋" w:eastAsia="仿宋" w:cs="仿宋"/>
          <w:sz w:val="32"/>
          <w:szCs w:val="32"/>
          <w:highlight w:val="none"/>
          <w:lang w:val="en-US" w:eastAsia="zh-CN"/>
        </w:rPr>
        <w:t>社保何就业支出减少</w:t>
      </w:r>
      <w:r>
        <w:rPr>
          <w:rFonts w:hint="eastAsia" w:ascii="仿宋" w:hAnsi="仿宋" w:eastAsia="仿宋" w:cs="仿宋"/>
          <w:sz w:val="32"/>
          <w:szCs w:val="32"/>
          <w:highlight w:val="none"/>
        </w:rPr>
        <w:t>数。</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住房保障支出</w:t>
      </w:r>
      <w:r>
        <w:rPr>
          <w:rFonts w:hint="eastAsia" w:ascii="仿宋" w:hAnsi="仿宋" w:eastAsia="仿宋" w:cs="仿宋"/>
          <w:sz w:val="32"/>
          <w:szCs w:val="32"/>
          <w:lang w:val="en-US" w:eastAsia="zh-CN"/>
        </w:rPr>
        <w:t>8.59</w:t>
      </w:r>
      <w:r>
        <w:rPr>
          <w:rFonts w:hint="eastAsia" w:ascii="仿宋" w:hAnsi="仿宋" w:eastAsia="仿宋" w:cs="仿宋"/>
          <w:sz w:val="32"/>
          <w:szCs w:val="32"/>
        </w:rPr>
        <w:t>万元，比上年预算数</w:t>
      </w:r>
      <w:r>
        <w:rPr>
          <w:rFonts w:hint="eastAsia" w:ascii="仿宋" w:hAnsi="仿宋" w:eastAsia="仿宋" w:cs="仿宋"/>
          <w:sz w:val="32"/>
          <w:szCs w:val="32"/>
          <w:lang w:val="en-US" w:eastAsia="zh-CN"/>
        </w:rPr>
        <w:t>减少0.41</w:t>
      </w:r>
      <w:r>
        <w:rPr>
          <w:rFonts w:hint="eastAsia" w:ascii="仿宋" w:hAnsi="仿宋" w:eastAsia="仿宋" w:cs="仿宋"/>
          <w:sz w:val="32"/>
          <w:szCs w:val="32"/>
        </w:rPr>
        <w:t>万元。主要用于我单位</w:t>
      </w:r>
      <w:r>
        <w:rPr>
          <w:rFonts w:hint="eastAsia" w:ascii="仿宋" w:hAnsi="仿宋" w:eastAsia="仿宋" w:cs="仿宋"/>
          <w:sz w:val="32"/>
          <w:szCs w:val="32"/>
          <w:highlight w:val="none"/>
        </w:rPr>
        <w:t>人员工资</w:t>
      </w:r>
      <w:r>
        <w:rPr>
          <w:rFonts w:hint="eastAsia" w:ascii="仿宋" w:hAnsi="仿宋" w:eastAsia="仿宋" w:cs="仿宋"/>
          <w:sz w:val="32"/>
          <w:szCs w:val="32"/>
          <w:highlight w:val="none"/>
          <w:lang w:val="en-US" w:eastAsia="zh-CN"/>
        </w:rPr>
        <w:t>减少</w:t>
      </w:r>
      <w:r>
        <w:rPr>
          <w:rFonts w:hint="eastAsia" w:ascii="仿宋" w:hAnsi="仿宋" w:eastAsia="仿宋" w:cs="仿宋"/>
          <w:sz w:val="32"/>
          <w:szCs w:val="32"/>
          <w:highlight w:val="none"/>
        </w:rPr>
        <w:t>，因此住房公积金数</w:t>
      </w:r>
      <w:r>
        <w:rPr>
          <w:rFonts w:hint="eastAsia" w:ascii="仿宋" w:hAnsi="仿宋" w:eastAsia="仿宋" w:cs="仿宋"/>
          <w:sz w:val="32"/>
          <w:szCs w:val="32"/>
          <w:highlight w:val="none"/>
          <w:lang w:val="en-US" w:eastAsia="zh-CN"/>
        </w:rPr>
        <w:t>减少</w:t>
      </w:r>
      <w:r>
        <w:rPr>
          <w:rFonts w:hint="eastAsia" w:ascii="仿宋" w:hAnsi="仿宋" w:eastAsia="仿宋" w:cs="仿宋"/>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lang w:val="en-US" w:eastAsia="zh-CN"/>
        </w:rPr>
      </w:pPr>
      <w:r>
        <w:rPr>
          <w:rFonts w:hint="eastAsia" w:ascii="仿宋_GB2312" w:eastAsia="仿宋_GB2312"/>
          <w:sz w:val="32"/>
          <w:szCs w:val="32"/>
        </w:rPr>
        <w:t xml:space="preserve">政府性基金预算财政拨款 </w:t>
      </w:r>
      <w:r>
        <w:rPr>
          <w:rFonts w:hint="eastAsia" w:ascii="仿宋_GB2312" w:eastAsia="仿宋_GB2312"/>
          <w:sz w:val="32"/>
          <w:szCs w:val="32"/>
          <w:lang w:val="en-US" w:eastAsia="zh-CN"/>
        </w:rPr>
        <w:t>0</w:t>
      </w:r>
      <w:r>
        <w:rPr>
          <w:rFonts w:hint="eastAsia" w:ascii="仿宋_GB2312" w:eastAsia="仿宋_GB2312"/>
          <w:sz w:val="32"/>
          <w:szCs w:val="32"/>
        </w:rPr>
        <w:t xml:space="preserve">  </w:t>
      </w:r>
      <w:r>
        <w:rPr>
          <w:rFonts w:hint="eastAsia" w:eastAsia="仿宋_GB2312"/>
          <w:sz w:val="32"/>
          <w:szCs w:val="32"/>
        </w:rPr>
        <w:t>万元</w:t>
      </w:r>
      <w:r>
        <w:rPr>
          <w:rFonts w:hint="eastAsia" w:eastAsia="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我单位无政府性基金财政拨款预算（</w:t>
      </w:r>
      <w:r>
        <w:rPr>
          <w:rFonts w:hint="eastAsia" w:ascii="仿宋_GB2312" w:eastAsia="仿宋_GB2312"/>
          <w:color w:val="FF0000"/>
          <w:sz w:val="32"/>
          <w:szCs w:val="32"/>
        </w:rPr>
        <w:t>无政府性基金财政拨款需注明此项说明）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 xml:space="preserve">财政拨款“三公”经费支出预算 </w:t>
      </w:r>
      <w:r>
        <w:rPr>
          <w:rFonts w:hint="eastAsia" w:ascii="仿宋_GB2312" w:eastAsia="仿宋_GB2312"/>
          <w:sz w:val="32"/>
          <w:szCs w:val="32"/>
          <w:lang w:val="en-US" w:eastAsia="zh-CN"/>
        </w:rPr>
        <w:t>0.8</w:t>
      </w:r>
      <w:r>
        <w:rPr>
          <w:rFonts w:hint="eastAsia" w:ascii="仿宋_GB2312" w:eastAsia="仿宋_GB2312"/>
          <w:sz w:val="32"/>
          <w:szCs w:val="32"/>
        </w:rPr>
        <w:t xml:space="preserve">  万元，比上年预算减少</w:t>
      </w:r>
      <w:r>
        <w:rPr>
          <w:rFonts w:hint="eastAsia" w:ascii="仿宋_GB2312" w:eastAsia="仿宋_GB2312"/>
          <w:sz w:val="32"/>
          <w:szCs w:val="32"/>
          <w:lang w:val="en-US" w:eastAsia="zh-CN"/>
        </w:rPr>
        <w:t>3.2</w:t>
      </w:r>
      <w:r>
        <w:rPr>
          <w:rFonts w:hint="eastAsia" w:ascii="仿宋_GB2312" w:eastAsia="仿宋_GB2312"/>
          <w:sz w:val="32"/>
          <w:szCs w:val="32"/>
        </w:rPr>
        <w:t>万元，下降</w:t>
      </w:r>
      <w:r>
        <w:rPr>
          <w:rFonts w:hint="eastAsia" w:ascii="仿宋_GB2312" w:eastAsia="仿宋_GB2312"/>
          <w:sz w:val="32"/>
          <w:szCs w:val="32"/>
          <w:lang w:val="en-US" w:eastAsia="zh-CN"/>
        </w:rPr>
        <w:t>80</w:t>
      </w:r>
      <w:r>
        <w:rPr>
          <w:rFonts w:hint="eastAsia" w:ascii="仿宋_GB2312" w:eastAsia="仿宋_GB2312"/>
          <w:sz w:val="32"/>
          <w:szCs w:val="32"/>
        </w:rPr>
        <w:t>%；本年预算比上年执行数减少</w:t>
      </w:r>
      <w:r>
        <w:rPr>
          <w:rFonts w:hint="eastAsia" w:ascii="仿宋_GB2312" w:eastAsia="仿宋_GB2312"/>
          <w:sz w:val="32"/>
          <w:szCs w:val="32"/>
          <w:lang w:val="en-US" w:eastAsia="zh-CN"/>
        </w:rPr>
        <w:t>3.2</w:t>
      </w:r>
      <w:r>
        <w:rPr>
          <w:rFonts w:hint="eastAsia" w:ascii="仿宋_GB2312" w:eastAsia="仿宋_GB2312"/>
          <w:sz w:val="32"/>
          <w:szCs w:val="32"/>
        </w:rPr>
        <w:t xml:space="preserve"> 万元，下降</w:t>
      </w:r>
      <w:r>
        <w:rPr>
          <w:rFonts w:hint="eastAsia" w:ascii="仿宋_GB2312" w:eastAsia="仿宋_GB2312"/>
          <w:sz w:val="32"/>
          <w:szCs w:val="32"/>
          <w:lang w:val="en-US" w:eastAsia="zh-CN"/>
        </w:rPr>
        <w:t>80</w:t>
      </w:r>
      <w:r>
        <w:rPr>
          <w:rFonts w:hint="eastAsia" w:ascii="仿宋_GB2312" w:eastAsia="仿宋_GB2312"/>
          <w:sz w:val="32"/>
          <w:szCs w:val="32"/>
        </w:rPr>
        <w:t xml:space="preserve"> %。其中：</w:t>
      </w:r>
    </w:p>
    <w:p>
      <w:pPr>
        <w:keepNext w:val="0"/>
        <w:keepLines w:val="0"/>
        <w:pageBreakBefore w:val="0"/>
        <w:widowControl/>
        <w:numPr>
          <w:ilvl w:val="0"/>
          <w:numId w:val="1"/>
        </w:numPr>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 xml:space="preserve">因公出国（境）费用  </w:t>
      </w:r>
      <w:r>
        <w:rPr>
          <w:rFonts w:hint="eastAsia" w:ascii="仿宋_GB2312" w:eastAsia="仿宋_GB2312"/>
          <w:sz w:val="32"/>
          <w:szCs w:val="32"/>
          <w:lang w:val="en-US" w:eastAsia="zh-CN"/>
        </w:rPr>
        <w:t>0</w:t>
      </w:r>
      <w:r>
        <w:rPr>
          <w:rFonts w:hint="eastAsia" w:ascii="仿宋_GB2312" w:eastAsia="仿宋_GB2312"/>
          <w:sz w:val="32"/>
          <w:szCs w:val="32"/>
        </w:rPr>
        <w:t xml:space="preserve"> 万元，比上年预算数增加（减少） </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%，本年预算比上年执行数增加（减少） </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numPr>
          <w:numId w:val="0"/>
        </w:numPr>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 xml:space="preserve">2、公务接待费 </w:t>
      </w:r>
      <w:r>
        <w:rPr>
          <w:rFonts w:hint="eastAsia" w:ascii="仿宋_GB2312" w:eastAsia="仿宋_GB2312"/>
          <w:sz w:val="32"/>
          <w:szCs w:val="32"/>
          <w:lang w:val="en-US" w:eastAsia="zh-CN"/>
        </w:rPr>
        <w:t>0</w:t>
      </w:r>
      <w:r>
        <w:rPr>
          <w:rFonts w:hint="eastAsia" w:ascii="仿宋_GB2312" w:eastAsia="仿宋_GB2312"/>
          <w:sz w:val="32"/>
          <w:szCs w:val="32"/>
        </w:rPr>
        <w:t xml:space="preserve">  万元，比上年预算数减少 </w:t>
      </w:r>
      <w:r>
        <w:rPr>
          <w:rFonts w:hint="eastAsia" w:ascii="仿宋_GB2312" w:eastAsia="仿宋_GB2312"/>
          <w:sz w:val="32"/>
          <w:szCs w:val="32"/>
          <w:lang w:val="en-US" w:eastAsia="zh-CN"/>
        </w:rPr>
        <w:t>0</w:t>
      </w:r>
      <w:r>
        <w:rPr>
          <w:rFonts w:hint="eastAsia" w:ascii="仿宋_GB2312" w:eastAsia="仿宋_GB2312"/>
          <w:sz w:val="32"/>
          <w:szCs w:val="32"/>
        </w:rPr>
        <w:t xml:space="preserve">  万元，下降 </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%，本年预算比上年执行数增加（减少）</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 </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仿宋_GB2312" w:eastAsia="仿宋_GB2312"/>
          <w:sz w:val="32"/>
          <w:szCs w:val="32"/>
        </w:rPr>
      </w:pPr>
      <w:r>
        <w:rPr>
          <w:rFonts w:hint="eastAsia" w:ascii="仿宋_GB2312" w:eastAsia="仿宋_GB2312"/>
          <w:sz w:val="32"/>
          <w:szCs w:val="32"/>
        </w:rPr>
        <w:t xml:space="preserve">3、公务用车购置及运行维护费 </w:t>
      </w:r>
      <w:r>
        <w:rPr>
          <w:rFonts w:hint="eastAsia" w:ascii="仿宋_GB2312" w:eastAsia="仿宋_GB2312"/>
          <w:sz w:val="32"/>
          <w:szCs w:val="32"/>
          <w:lang w:val="en-US" w:eastAsia="zh-CN"/>
        </w:rPr>
        <w:t>0.8</w:t>
      </w:r>
      <w:r>
        <w:rPr>
          <w:rFonts w:hint="eastAsia" w:ascii="仿宋_GB2312" w:eastAsia="仿宋_GB2312"/>
          <w:sz w:val="32"/>
          <w:szCs w:val="32"/>
        </w:rPr>
        <w:t xml:space="preserve">  万元，比上年预算减少</w:t>
      </w:r>
      <w:r>
        <w:rPr>
          <w:rFonts w:hint="eastAsia" w:ascii="仿宋_GB2312" w:eastAsia="仿宋_GB2312"/>
          <w:sz w:val="32"/>
          <w:szCs w:val="32"/>
          <w:lang w:val="en-US" w:eastAsia="zh-CN"/>
        </w:rPr>
        <w:t>3.2</w:t>
      </w:r>
      <w:r>
        <w:rPr>
          <w:rFonts w:hint="eastAsia" w:ascii="仿宋_GB2312" w:eastAsia="仿宋_GB2312"/>
          <w:sz w:val="32"/>
          <w:szCs w:val="32"/>
        </w:rPr>
        <w:t>万元，下降</w:t>
      </w:r>
      <w:r>
        <w:rPr>
          <w:rFonts w:hint="eastAsia" w:ascii="仿宋_GB2312" w:eastAsia="仿宋_GB2312"/>
          <w:sz w:val="32"/>
          <w:szCs w:val="32"/>
          <w:lang w:val="en-US" w:eastAsia="zh-CN"/>
        </w:rPr>
        <w:t>80</w:t>
      </w:r>
      <w:r>
        <w:rPr>
          <w:rFonts w:hint="eastAsia" w:ascii="仿宋_GB2312" w:eastAsia="仿宋_GB2312"/>
          <w:sz w:val="32"/>
          <w:szCs w:val="32"/>
        </w:rPr>
        <w:t xml:space="preserve"> %，本年预算比上年执行数减少</w:t>
      </w:r>
      <w:r>
        <w:rPr>
          <w:rFonts w:hint="eastAsia" w:ascii="仿宋_GB2312" w:eastAsia="仿宋_GB2312"/>
          <w:sz w:val="32"/>
          <w:szCs w:val="32"/>
          <w:lang w:val="en-US" w:eastAsia="zh-CN"/>
        </w:rPr>
        <w:t>3.2</w:t>
      </w:r>
      <w:r>
        <w:rPr>
          <w:rFonts w:hint="eastAsia" w:ascii="仿宋_GB2312" w:eastAsia="仿宋_GB2312"/>
          <w:sz w:val="32"/>
          <w:szCs w:val="32"/>
        </w:rPr>
        <w:t xml:space="preserve">  万元，下降</w:t>
      </w:r>
      <w:r>
        <w:rPr>
          <w:rFonts w:hint="eastAsia" w:ascii="仿宋_GB2312" w:eastAsia="仿宋_GB2312"/>
          <w:sz w:val="32"/>
          <w:szCs w:val="32"/>
          <w:lang w:val="en-US" w:eastAsia="zh-CN"/>
        </w:rPr>
        <w:t>80</w:t>
      </w:r>
      <w:r>
        <w:rPr>
          <w:rFonts w:hint="eastAsia" w:ascii="仿宋_GB2312" w:eastAsia="仿宋_GB2312"/>
          <w:sz w:val="32"/>
          <w:szCs w:val="32"/>
        </w:rPr>
        <w:t xml:space="preserve"> %。其中，公务用车购置 </w:t>
      </w:r>
      <w:r>
        <w:rPr>
          <w:rFonts w:hint="eastAsia" w:ascii="仿宋_GB2312" w:eastAsia="仿宋_GB2312"/>
          <w:sz w:val="32"/>
          <w:szCs w:val="32"/>
          <w:lang w:val="en-US" w:eastAsia="zh-CN"/>
        </w:rPr>
        <w:t>0</w:t>
      </w:r>
      <w:r>
        <w:rPr>
          <w:rFonts w:hint="eastAsia" w:ascii="仿宋_GB2312" w:eastAsia="仿宋_GB2312"/>
          <w:sz w:val="32"/>
          <w:szCs w:val="32"/>
        </w:rPr>
        <w:t xml:space="preserve">  万元，比上年预算增加（减少）</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%，本年预算比上年执行数增加（减少） </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 </w:t>
      </w:r>
      <w:r>
        <w:rPr>
          <w:rFonts w:hint="eastAsia" w:ascii="仿宋_GB2312" w:eastAsia="仿宋_GB2312"/>
          <w:sz w:val="32"/>
          <w:szCs w:val="32"/>
          <w:lang w:val="en-US" w:eastAsia="zh-CN"/>
        </w:rPr>
        <w:t>0</w:t>
      </w:r>
      <w:r>
        <w:rPr>
          <w:rFonts w:hint="eastAsia" w:ascii="仿宋_GB2312" w:eastAsia="仿宋_GB2312"/>
          <w:sz w:val="32"/>
          <w:szCs w:val="32"/>
        </w:rPr>
        <w:t xml:space="preserve">  %；公务用车运行维护费 </w:t>
      </w:r>
      <w:r>
        <w:rPr>
          <w:rFonts w:hint="eastAsia" w:ascii="仿宋_GB2312" w:eastAsia="仿宋_GB2312"/>
          <w:sz w:val="32"/>
          <w:szCs w:val="32"/>
          <w:lang w:val="en-US" w:eastAsia="zh-CN"/>
        </w:rPr>
        <w:t>0.8</w:t>
      </w:r>
      <w:r>
        <w:rPr>
          <w:rFonts w:hint="eastAsia" w:ascii="仿宋_GB2312" w:eastAsia="仿宋_GB2312"/>
          <w:sz w:val="32"/>
          <w:szCs w:val="32"/>
        </w:rPr>
        <w:t xml:space="preserve">  万元，本年预算比上年预算减少</w:t>
      </w:r>
      <w:r>
        <w:rPr>
          <w:rFonts w:hint="eastAsia" w:ascii="仿宋_GB2312" w:eastAsia="仿宋_GB2312"/>
          <w:sz w:val="32"/>
          <w:szCs w:val="32"/>
          <w:lang w:val="en-US" w:eastAsia="zh-CN"/>
        </w:rPr>
        <w:t>3.2</w:t>
      </w:r>
      <w:r>
        <w:rPr>
          <w:rFonts w:hint="eastAsia" w:ascii="仿宋_GB2312" w:eastAsia="仿宋_GB2312"/>
          <w:sz w:val="32"/>
          <w:szCs w:val="32"/>
        </w:rPr>
        <w:t>万元，下降</w:t>
      </w:r>
      <w:r>
        <w:rPr>
          <w:rFonts w:hint="eastAsia" w:ascii="仿宋_GB2312" w:eastAsia="仿宋_GB2312"/>
          <w:sz w:val="32"/>
          <w:szCs w:val="32"/>
          <w:lang w:val="en-US" w:eastAsia="zh-CN"/>
        </w:rPr>
        <w:t>80</w:t>
      </w:r>
      <w:r>
        <w:rPr>
          <w:rFonts w:hint="eastAsia" w:ascii="仿宋_GB2312" w:eastAsia="仿宋_GB2312"/>
          <w:sz w:val="32"/>
          <w:szCs w:val="32"/>
        </w:rPr>
        <w:t>%，比上年执行数减少</w:t>
      </w:r>
      <w:r>
        <w:rPr>
          <w:rFonts w:hint="eastAsia" w:ascii="仿宋_GB2312" w:eastAsia="仿宋_GB2312"/>
          <w:sz w:val="32"/>
          <w:szCs w:val="32"/>
          <w:lang w:val="en-US" w:eastAsia="zh-CN"/>
        </w:rPr>
        <w:t>3.2</w:t>
      </w:r>
      <w:r>
        <w:rPr>
          <w:rFonts w:hint="eastAsia" w:ascii="仿宋_GB2312" w:eastAsia="仿宋_GB2312"/>
          <w:sz w:val="32"/>
          <w:szCs w:val="32"/>
        </w:rPr>
        <w:t xml:space="preserve"> 万元，下降</w:t>
      </w:r>
      <w:r>
        <w:rPr>
          <w:rFonts w:hint="eastAsia" w:ascii="仿宋_GB2312" w:eastAsia="仿宋_GB2312"/>
          <w:sz w:val="32"/>
          <w:szCs w:val="32"/>
          <w:lang w:val="en-US" w:eastAsia="zh-CN"/>
        </w:rPr>
        <w:t>80</w:t>
      </w:r>
      <w:r>
        <w:rPr>
          <w:rFonts w:hint="eastAsia" w:ascii="仿宋_GB2312" w:eastAsia="仿宋_GB2312"/>
          <w:sz w:val="32"/>
          <w:szCs w:val="32"/>
        </w:rPr>
        <w:t xml:space="preserve"> %。减少主要是由于</w:t>
      </w:r>
      <w:r>
        <w:rPr>
          <w:rFonts w:hint="eastAsia" w:ascii="仿宋_GB2312" w:eastAsia="仿宋_GB2312"/>
          <w:sz w:val="32"/>
          <w:szCs w:val="32"/>
          <w:lang w:val="en-US" w:eastAsia="zh-CN"/>
        </w:rPr>
        <w:t>我单位控制三公经费支出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rPr>
        <w:t xml:space="preserve">  </w:t>
      </w:r>
      <w:r>
        <w:rPr>
          <w:rFonts w:hint="eastAsia" w:ascii="仿宋_GB2312" w:eastAsia="仿宋_GB2312"/>
          <w:color w:val="000000"/>
          <w:sz w:val="32"/>
          <w:szCs w:val="32"/>
          <w:lang w:val="en-US" w:eastAsia="zh-CN"/>
        </w:rPr>
        <w:t>4.4</w:t>
      </w:r>
      <w:r>
        <w:rPr>
          <w:rFonts w:hint="eastAsia" w:ascii="仿宋_GB2312" w:eastAsia="仿宋_GB2312"/>
          <w:color w:val="000000"/>
          <w:sz w:val="32"/>
          <w:szCs w:val="32"/>
        </w:rPr>
        <w:t xml:space="preserve">  万元，比上年</w:t>
      </w:r>
      <w:r>
        <w:rPr>
          <w:rFonts w:hint="eastAsia" w:ascii="仿宋_GB2312" w:eastAsia="仿宋_GB2312"/>
          <w:sz w:val="32"/>
          <w:szCs w:val="32"/>
        </w:rPr>
        <w:t>减少</w:t>
      </w:r>
      <w:r>
        <w:rPr>
          <w:rFonts w:hint="eastAsia" w:ascii="仿宋_GB2312" w:eastAsia="仿宋_GB2312"/>
          <w:sz w:val="32"/>
          <w:szCs w:val="32"/>
          <w:lang w:val="en-US" w:eastAsia="zh-CN"/>
        </w:rPr>
        <w:t>2.46</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65</w:t>
      </w:r>
      <w:r>
        <w:rPr>
          <w:rFonts w:hint="eastAsia" w:ascii="仿宋_GB2312" w:eastAsia="仿宋_GB2312"/>
          <w:sz w:val="32"/>
          <w:szCs w:val="32"/>
        </w:rPr>
        <w:t xml:space="preserve"> %</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_GB2312" w:eastAsia="仿宋_GB2312"/>
          <w:sz w:val="32"/>
          <w:szCs w:val="32"/>
          <w:lang w:val="en-US" w:eastAsia="zh-CN"/>
        </w:rPr>
        <w:t>积极执行中央八项规定，严控经费支出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 xml:space="preserve">政府采购预算总额 </w:t>
      </w:r>
      <w:r>
        <w:rPr>
          <w:rFonts w:hint="eastAsia" w:ascii="仿宋_GB2312" w:eastAsia="仿宋_GB2312"/>
          <w:sz w:val="32"/>
          <w:szCs w:val="32"/>
          <w:lang w:val="en-US" w:eastAsia="zh-CN"/>
        </w:rPr>
        <w:t>0</w:t>
      </w:r>
      <w:r>
        <w:rPr>
          <w:rFonts w:hint="eastAsia" w:ascii="仿宋_GB2312" w:eastAsia="仿宋_GB2312"/>
          <w:sz w:val="32"/>
          <w:szCs w:val="32"/>
        </w:rPr>
        <w:t xml:space="preserve">  万元，其中：政府采购货物预算   万元，政府采购工程预算  </w:t>
      </w:r>
      <w:r>
        <w:rPr>
          <w:rFonts w:hint="eastAsia" w:ascii="仿宋_GB2312" w:eastAsia="仿宋_GB2312"/>
          <w:sz w:val="32"/>
          <w:szCs w:val="32"/>
          <w:lang w:val="en-US" w:eastAsia="zh-CN"/>
        </w:rPr>
        <w:t>0</w:t>
      </w:r>
      <w:r>
        <w:rPr>
          <w:rFonts w:hint="eastAsia" w:ascii="仿宋_GB2312" w:eastAsia="仿宋_GB2312"/>
          <w:sz w:val="32"/>
          <w:szCs w:val="32"/>
        </w:rPr>
        <w:t xml:space="preserve"> 万元，政府采购服务预算 </w:t>
      </w:r>
      <w:r>
        <w:rPr>
          <w:rFonts w:hint="eastAsia" w:ascii="仿宋_GB2312" w:eastAsia="仿宋_GB2312"/>
          <w:sz w:val="32"/>
          <w:szCs w:val="32"/>
          <w:lang w:val="en-US" w:eastAsia="zh-CN"/>
        </w:rPr>
        <w:t>0</w:t>
      </w:r>
      <w:r>
        <w:rPr>
          <w:rFonts w:hint="eastAsia" w:ascii="仿宋_GB2312" w:eastAsia="仿宋_GB2312"/>
          <w:sz w:val="32"/>
          <w:szCs w:val="32"/>
        </w:rPr>
        <w:t xml:space="preserve">  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 xml:space="preserve">年末，共有车辆 </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 xml:space="preserve">  辆， 其中：</w:t>
      </w:r>
      <w:r>
        <w:rPr>
          <w:rFonts w:hint="eastAsia" w:ascii="仿宋" w:hAnsi="仿宋" w:eastAsia="仿宋" w:cs="仿宋"/>
          <w:sz w:val="32"/>
          <w:szCs w:val="32"/>
        </w:rPr>
        <w:t>其中:一般公务用车</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rPr>
        <w:t>辆、机要通信车</w:t>
      </w:r>
      <w:r>
        <w:rPr>
          <w:rFonts w:hint="eastAsia" w:ascii="仿宋" w:hAnsi="仿宋" w:eastAsia="仿宋" w:cs="仿宋"/>
          <w:sz w:val="32"/>
          <w:szCs w:val="32"/>
          <w:highlight w:val="none"/>
        </w:rPr>
        <w:t>0辆、应急保障车0辆、一般执法执勤车</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辆、特种专业技术车0辆，其他用车0辆</w:t>
      </w:r>
      <w:r>
        <w:rPr>
          <w:rFonts w:hint="eastAsia" w:ascii="仿宋_GB2312" w:eastAsia="仿宋_GB2312"/>
          <w:color w:val="000000"/>
          <w:sz w:val="32"/>
          <w:szCs w:val="32"/>
        </w:rPr>
        <w:t>，单位价值200万元以上大型设备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套等。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2</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2</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2</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4</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2</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val="en-US" w:eastAsia="zh-CN"/>
        </w:rPr>
        <w:t>曹明德</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15148472567</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3CD87C"/>
    <w:multiLevelType w:val="singleLevel"/>
    <w:tmpl w:val="0C3CD87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4DCB1DAD"/>
    <w:rsid w:val="578643E6"/>
    <w:rsid w:val="59936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李豆子</cp:lastModifiedBy>
  <dcterms:modified xsi:type="dcterms:W3CDTF">2021-03-28T14:03:55Z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CD0A11407A324D528CBD92B159CCE625</vt:lpwstr>
  </property>
</Properties>
</file>