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18DBCB">
      <w:pPr>
        <w:jc w:val="center"/>
        <w:rPr>
          <w:rFonts w:hint="eastAsia" w:ascii="仿宋" w:hAnsi="仿宋" w:eastAsia="仿宋" w:cs="仿宋"/>
          <w:b/>
          <w:bCs/>
          <w:sz w:val="32"/>
          <w:szCs w:val="32"/>
        </w:rPr>
      </w:pPr>
      <w:r>
        <w:rPr>
          <w:rFonts w:hint="eastAsia" w:ascii="仿宋" w:hAnsi="仿宋" w:eastAsia="仿宋" w:cs="仿宋"/>
          <w:b/>
          <w:bCs/>
          <w:sz w:val="32"/>
          <w:szCs w:val="32"/>
        </w:rPr>
        <w:t>关于对货</w:t>
      </w:r>
      <w:r>
        <w:rPr>
          <w:rFonts w:hint="eastAsia" w:ascii="仿宋" w:hAnsi="仿宋" w:eastAsia="仿宋" w:cs="仿宋"/>
          <w:b/>
          <w:bCs/>
          <w:sz w:val="32"/>
          <w:szCs w:val="32"/>
          <w:lang w:eastAsia="zh-CN"/>
        </w:rPr>
        <w:t>运</w:t>
      </w:r>
      <w:r>
        <w:rPr>
          <w:rFonts w:hint="eastAsia" w:ascii="仿宋" w:hAnsi="仿宋" w:eastAsia="仿宋" w:cs="仿宋"/>
          <w:b/>
          <w:bCs/>
          <w:sz w:val="32"/>
          <w:szCs w:val="32"/>
        </w:rPr>
        <w:t>道路运输车辆年审逾期180天的企业和个体经营者进行注销的通知</w:t>
      </w:r>
    </w:p>
    <w:p w14:paraId="1095BBBC">
      <w:pPr>
        <w:rPr>
          <w:rFonts w:hint="eastAsia" w:ascii="仿宋" w:hAnsi="仿宋" w:eastAsia="仿宋" w:cs="仿宋"/>
          <w:sz w:val="30"/>
          <w:szCs w:val="30"/>
        </w:rPr>
      </w:pPr>
      <w:r>
        <w:rPr>
          <w:rFonts w:hint="eastAsia" w:ascii="仿宋" w:hAnsi="仿宋" w:eastAsia="仿宋" w:cs="仿宋"/>
          <w:sz w:val="30"/>
          <w:szCs w:val="30"/>
        </w:rPr>
        <w:t>全</w:t>
      </w:r>
      <w:r>
        <w:rPr>
          <w:rFonts w:hint="eastAsia" w:ascii="仿宋" w:hAnsi="仿宋" w:eastAsia="仿宋" w:cs="仿宋"/>
          <w:sz w:val="30"/>
          <w:szCs w:val="30"/>
          <w:lang w:val="en-US" w:eastAsia="zh-CN"/>
        </w:rPr>
        <w:t>旗</w:t>
      </w:r>
      <w:r>
        <w:rPr>
          <w:rFonts w:hint="eastAsia" w:ascii="仿宋" w:hAnsi="仿宋" w:eastAsia="仿宋" w:cs="仿宋"/>
          <w:sz w:val="30"/>
          <w:szCs w:val="30"/>
        </w:rPr>
        <w:t>货</w:t>
      </w:r>
      <w:r>
        <w:rPr>
          <w:rFonts w:hint="eastAsia" w:ascii="仿宋" w:hAnsi="仿宋" w:eastAsia="仿宋" w:cs="仿宋"/>
          <w:sz w:val="30"/>
          <w:szCs w:val="30"/>
          <w:lang w:eastAsia="zh-CN"/>
        </w:rPr>
        <w:t>物</w:t>
      </w:r>
      <w:r>
        <w:rPr>
          <w:rFonts w:hint="eastAsia" w:ascii="仿宋" w:hAnsi="仿宋" w:eastAsia="仿宋" w:cs="仿宋"/>
          <w:sz w:val="30"/>
          <w:szCs w:val="30"/>
        </w:rPr>
        <w:t>道路运输企业、个体经营者：</w:t>
      </w:r>
    </w:p>
    <w:p w14:paraId="663EB760">
      <w:pPr>
        <w:ind w:firstLine="600" w:firstLineChars="200"/>
        <w:rPr>
          <w:rFonts w:hint="eastAsia" w:ascii="仿宋" w:hAnsi="仿宋" w:eastAsia="仿宋" w:cs="仿宋"/>
          <w:sz w:val="30"/>
          <w:szCs w:val="30"/>
        </w:rPr>
      </w:pPr>
      <w:r>
        <w:rPr>
          <w:rFonts w:hint="eastAsia" w:ascii="仿宋" w:hAnsi="仿宋" w:eastAsia="仿宋" w:cs="仿宋"/>
          <w:sz w:val="30"/>
          <w:szCs w:val="30"/>
        </w:rPr>
        <w:t>为切实加强我旗交通运输安全生产工作，对营运车辆客运和普通货物道路运输进行专项整治，对《道路普通货物运输经营许可证》、《道路旅客运输经营许可证》以及车辆达到报废年限、</w:t>
      </w:r>
      <w:r>
        <w:rPr>
          <w:rFonts w:hint="eastAsia" w:ascii="仿宋" w:hAnsi="仿宋" w:eastAsia="仿宋" w:cs="仿宋"/>
          <w:sz w:val="30"/>
          <w:szCs w:val="30"/>
          <w:lang w:eastAsia="zh-CN"/>
        </w:rPr>
        <w:t>长年歇业的车辆和</w:t>
      </w:r>
      <w:r>
        <w:rPr>
          <w:rFonts w:hint="eastAsia" w:ascii="仿宋" w:hAnsi="仿宋" w:eastAsia="仿宋" w:cs="仿宋"/>
          <w:sz w:val="30"/>
          <w:szCs w:val="30"/>
        </w:rPr>
        <w:t>车辆年审逾期180天的货</w:t>
      </w:r>
      <w:r>
        <w:rPr>
          <w:rFonts w:hint="eastAsia" w:ascii="仿宋" w:hAnsi="仿宋" w:eastAsia="仿宋" w:cs="仿宋"/>
          <w:sz w:val="30"/>
          <w:szCs w:val="30"/>
          <w:lang w:eastAsia="zh-CN"/>
        </w:rPr>
        <w:t>客</w:t>
      </w:r>
      <w:r>
        <w:rPr>
          <w:rFonts w:hint="eastAsia" w:ascii="仿宋" w:hAnsi="仿宋" w:eastAsia="仿宋" w:cs="仿宋"/>
          <w:sz w:val="30"/>
          <w:szCs w:val="30"/>
        </w:rPr>
        <w:t>运输企业和个体经营者进行注销公示，按照《中华人民共和国行政许可法》第4章第5节第50条、《道路运输车辆技术管理规定》《道路运输企业和城市客运企业安全生产重大事故隐患判定标准（试行）》（交办运〔2023〕52 号）、《中华人民共和国道路运输条例》第21条、《道路运输管理工作规范》第3章第1节第5项等相关法律法规规定，对逾期180天未按承诺投入车辆和车辆超过6个月未年审</w:t>
      </w:r>
      <w:r>
        <w:rPr>
          <w:rFonts w:hint="eastAsia" w:ascii="仿宋" w:hAnsi="仿宋" w:eastAsia="仿宋" w:cs="仿宋"/>
          <w:sz w:val="30"/>
          <w:szCs w:val="30"/>
          <w:lang w:eastAsia="zh-CN"/>
        </w:rPr>
        <w:t>以及长年歇业</w:t>
      </w:r>
      <w:r>
        <w:rPr>
          <w:rFonts w:hint="eastAsia" w:ascii="仿宋" w:hAnsi="仿宋" w:eastAsia="仿宋" w:cs="仿宋"/>
          <w:sz w:val="30"/>
          <w:szCs w:val="30"/>
        </w:rPr>
        <w:t>或经营许可证有效期过期未申请延期换证或注销手续的，经公示后，将在标准协同式道路运输业务系统内注销其《道路运输经营许可证》和《道路运输证》。现将</w:t>
      </w:r>
      <w:r>
        <w:rPr>
          <w:rFonts w:hint="eastAsia" w:ascii="仿宋" w:hAnsi="仿宋" w:eastAsia="仿宋" w:cs="仿宋"/>
          <w:sz w:val="30"/>
          <w:szCs w:val="30"/>
          <w:lang w:eastAsia="zh-CN"/>
        </w:rPr>
        <w:t>长年歇业和</w:t>
      </w:r>
      <w:r>
        <w:rPr>
          <w:rFonts w:hint="eastAsia" w:ascii="仿宋" w:hAnsi="仿宋" w:eastAsia="仿宋" w:cs="仿宋"/>
          <w:sz w:val="30"/>
          <w:szCs w:val="30"/>
        </w:rPr>
        <w:t>年审超期180天以上货</w:t>
      </w:r>
      <w:r>
        <w:rPr>
          <w:rFonts w:hint="eastAsia" w:ascii="仿宋" w:hAnsi="仿宋" w:eastAsia="仿宋" w:cs="仿宋"/>
          <w:sz w:val="30"/>
          <w:szCs w:val="30"/>
          <w:lang w:eastAsia="zh-CN"/>
        </w:rPr>
        <w:t>客</w:t>
      </w:r>
      <w:r>
        <w:rPr>
          <w:rFonts w:hint="eastAsia" w:ascii="仿宋" w:hAnsi="仿宋" w:eastAsia="仿宋" w:cs="仿宋"/>
          <w:sz w:val="30"/>
          <w:szCs w:val="30"/>
        </w:rPr>
        <w:t>车信息予以公示，公示期从202</w:t>
      </w:r>
      <w:r>
        <w:rPr>
          <w:rFonts w:hint="eastAsia" w:ascii="仿宋" w:hAnsi="仿宋" w:eastAsia="仿宋" w:cs="仿宋"/>
          <w:sz w:val="30"/>
          <w:szCs w:val="30"/>
          <w:lang w:val="en-US" w:eastAsia="zh-CN"/>
        </w:rPr>
        <w:t>5</w:t>
      </w:r>
      <w:r>
        <w:rPr>
          <w:rFonts w:hint="eastAsia" w:ascii="仿宋" w:hAnsi="仿宋" w:eastAsia="仿宋" w:cs="仿宋"/>
          <w:sz w:val="30"/>
          <w:szCs w:val="30"/>
        </w:rPr>
        <w:t>年</w:t>
      </w:r>
      <w:r>
        <w:rPr>
          <w:rFonts w:hint="eastAsia" w:ascii="仿宋" w:hAnsi="仿宋" w:eastAsia="仿宋" w:cs="仿宋"/>
          <w:sz w:val="30"/>
          <w:szCs w:val="30"/>
          <w:lang w:val="en-US" w:eastAsia="zh-CN"/>
        </w:rPr>
        <w:t>03</w:t>
      </w:r>
      <w:r>
        <w:rPr>
          <w:rFonts w:hint="eastAsia" w:ascii="仿宋" w:hAnsi="仿宋" w:eastAsia="仿宋" w:cs="仿宋"/>
          <w:sz w:val="30"/>
          <w:szCs w:val="30"/>
        </w:rPr>
        <w:t>月</w:t>
      </w:r>
      <w:r>
        <w:rPr>
          <w:rFonts w:hint="eastAsia" w:ascii="仿宋" w:hAnsi="仿宋" w:eastAsia="仿宋" w:cs="仿宋"/>
          <w:sz w:val="30"/>
          <w:szCs w:val="30"/>
          <w:lang w:val="en-US" w:eastAsia="zh-CN"/>
        </w:rPr>
        <w:t>12</w:t>
      </w:r>
      <w:r>
        <w:rPr>
          <w:rFonts w:hint="eastAsia" w:ascii="仿宋" w:hAnsi="仿宋" w:eastAsia="仿宋" w:cs="仿宋"/>
          <w:sz w:val="30"/>
          <w:szCs w:val="30"/>
        </w:rPr>
        <w:t>日至202</w:t>
      </w:r>
      <w:r>
        <w:rPr>
          <w:rFonts w:hint="eastAsia" w:ascii="仿宋" w:hAnsi="仿宋" w:eastAsia="仿宋" w:cs="仿宋"/>
          <w:sz w:val="30"/>
          <w:szCs w:val="30"/>
          <w:lang w:val="en-US" w:eastAsia="zh-CN"/>
        </w:rPr>
        <w:t>5</w:t>
      </w:r>
      <w:r>
        <w:rPr>
          <w:rFonts w:hint="eastAsia" w:ascii="仿宋" w:hAnsi="仿宋" w:eastAsia="仿宋" w:cs="仿宋"/>
          <w:sz w:val="30"/>
          <w:szCs w:val="30"/>
        </w:rPr>
        <w:t>年</w:t>
      </w:r>
      <w:r>
        <w:rPr>
          <w:rFonts w:hint="eastAsia" w:ascii="仿宋" w:hAnsi="仿宋" w:eastAsia="仿宋" w:cs="仿宋"/>
          <w:sz w:val="30"/>
          <w:szCs w:val="30"/>
          <w:lang w:val="en-US" w:eastAsia="zh-CN"/>
        </w:rPr>
        <w:t>03</w:t>
      </w:r>
      <w:r>
        <w:rPr>
          <w:rFonts w:hint="eastAsia" w:ascii="仿宋" w:hAnsi="仿宋" w:eastAsia="仿宋" w:cs="仿宋"/>
          <w:sz w:val="30"/>
          <w:szCs w:val="30"/>
        </w:rPr>
        <w:t>月</w:t>
      </w:r>
      <w:r>
        <w:rPr>
          <w:rFonts w:hint="eastAsia" w:ascii="仿宋" w:hAnsi="仿宋" w:eastAsia="仿宋" w:cs="仿宋"/>
          <w:sz w:val="30"/>
          <w:szCs w:val="30"/>
          <w:lang w:val="en-US" w:eastAsia="zh-CN"/>
        </w:rPr>
        <w:t>21</w:t>
      </w:r>
      <w:r>
        <w:rPr>
          <w:rFonts w:hint="eastAsia" w:ascii="仿宋" w:hAnsi="仿宋" w:eastAsia="仿宋" w:cs="仿宋"/>
          <w:sz w:val="30"/>
          <w:szCs w:val="30"/>
        </w:rPr>
        <w:t>日。请各相关道路运输经营业户在公告发布之日起7个工作日内到莫力达瓦达斡尔族自治旗政务服务中心交通运输局窗口完善相关手续。逾期未办理的，将按规定予以注销。如有疑议，请致电莫力达瓦达斡尔族自治旗交通运输局，联系电0470-3978015。</w:t>
      </w:r>
    </w:p>
    <w:p w14:paraId="689BCF85">
      <w:pPr>
        <w:rPr>
          <w:rFonts w:hint="eastAsia" w:ascii="仿宋" w:hAnsi="仿宋" w:eastAsia="仿宋" w:cs="仿宋"/>
          <w:sz w:val="30"/>
          <w:szCs w:val="30"/>
        </w:rPr>
      </w:pPr>
    </w:p>
    <w:p w14:paraId="178EE26B">
      <w:pPr>
        <w:rPr>
          <w:rFonts w:hint="eastAsia" w:ascii="仿宋" w:hAnsi="仿宋" w:eastAsia="仿宋" w:cs="仿宋"/>
          <w:sz w:val="30"/>
          <w:szCs w:val="30"/>
        </w:rPr>
      </w:pPr>
      <w:r>
        <w:rPr>
          <w:rFonts w:hint="eastAsia" w:ascii="仿宋" w:hAnsi="仿宋" w:eastAsia="仿宋" w:cs="仿宋"/>
          <w:sz w:val="30"/>
          <w:szCs w:val="30"/>
        </w:rPr>
        <w:t>附件：莫力达瓦达斡尔族自治旗道路货运车辆年审逾期180天企业以及个体经营业户</w:t>
      </w:r>
    </w:p>
    <w:p w14:paraId="2FBC6A05">
      <w:pPr>
        <w:ind w:firstLine="600" w:firstLineChars="200"/>
        <w:rPr>
          <w:rFonts w:hint="eastAsia" w:ascii="仿宋" w:hAnsi="仿宋" w:eastAsia="仿宋" w:cs="仿宋"/>
          <w:sz w:val="30"/>
          <w:szCs w:val="30"/>
        </w:rPr>
      </w:pPr>
    </w:p>
    <w:p w14:paraId="608847AF">
      <w:pPr>
        <w:ind w:firstLine="600" w:firstLineChars="200"/>
        <w:rPr>
          <w:rFonts w:hint="eastAsia" w:ascii="仿宋" w:hAnsi="仿宋" w:eastAsia="仿宋" w:cs="仿宋"/>
          <w:sz w:val="30"/>
          <w:szCs w:val="30"/>
        </w:rPr>
      </w:pPr>
    </w:p>
    <w:p w14:paraId="5654C52B">
      <w:pPr>
        <w:ind w:firstLine="600" w:firstLineChars="200"/>
        <w:rPr>
          <w:rFonts w:hint="eastAsia" w:ascii="仿宋" w:hAnsi="仿宋" w:eastAsia="仿宋" w:cs="仿宋"/>
          <w:sz w:val="30"/>
          <w:szCs w:val="30"/>
        </w:rPr>
      </w:pPr>
    </w:p>
    <w:p w14:paraId="4D933434">
      <w:pPr>
        <w:ind w:firstLine="3300" w:firstLineChars="1100"/>
        <w:rPr>
          <w:rFonts w:hint="eastAsia" w:ascii="仿宋" w:hAnsi="仿宋" w:eastAsia="仿宋" w:cs="仿宋"/>
          <w:sz w:val="30"/>
          <w:szCs w:val="30"/>
        </w:rPr>
      </w:pPr>
      <w:r>
        <w:rPr>
          <w:rFonts w:hint="eastAsia" w:ascii="仿宋" w:hAnsi="仿宋" w:eastAsia="仿宋" w:cs="仿宋"/>
          <w:sz w:val="30"/>
          <w:szCs w:val="30"/>
        </w:rPr>
        <w:t>莫力达瓦达斡尔族自治旗交通运输局    </w:t>
      </w:r>
      <w:r>
        <w:rPr>
          <w:rFonts w:hint="eastAsia" w:ascii="仿宋" w:hAnsi="仿宋" w:eastAsia="仿宋" w:cs="仿宋"/>
          <w:sz w:val="30"/>
          <w:szCs w:val="30"/>
          <w:lang w:val="en-US" w:eastAsia="zh-CN"/>
        </w:rPr>
        <w:t xml:space="preserve">                           </w:t>
      </w:r>
      <w:r>
        <w:rPr>
          <w:rFonts w:hint="eastAsia" w:ascii="仿宋" w:hAnsi="仿宋" w:eastAsia="仿宋" w:cs="仿宋"/>
          <w:sz w:val="30"/>
          <w:szCs w:val="30"/>
        </w:rPr>
        <w:t>202</w:t>
      </w:r>
      <w:r>
        <w:rPr>
          <w:rFonts w:hint="eastAsia" w:ascii="仿宋" w:hAnsi="仿宋" w:eastAsia="仿宋" w:cs="仿宋"/>
          <w:sz w:val="30"/>
          <w:szCs w:val="30"/>
          <w:lang w:val="en-US" w:eastAsia="zh-CN"/>
        </w:rPr>
        <w:t>5</w:t>
      </w:r>
      <w:r>
        <w:rPr>
          <w:rFonts w:hint="eastAsia" w:ascii="仿宋" w:hAnsi="仿宋" w:eastAsia="仿宋" w:cs="仿宋"/>
          <w:sz w:val="30"/>
          <w:szCs w:val="30"/>
        </w:rPr>
        <w:t>年</w:t>
      </w:r>
      <w:r>
        <w:rPr>
          <w:rFonts w:hint="eastAsia" w:ascii="仿宋" w:hAnsi="仿宋" w:eastAsia="仿宋" w:cs="仿宋"/>
          <w:sz w:val="30"/>
          <w:szCs w:val="30"/>
          <w:lang w:val="en-US" w:eastAsia="zh-CN"/>
        </w:rPr>
        <w:t>03</w:t>
      </w:r>
      <w:r>
        <w:rPr>
          <w:rFonts w:hint="eastAsia" w:ascii="仿宋" w:hAnsi="仿宋" w:eastAsia="仿宋" w:cs="仿宋"/>
          <w:sz w:val="30"/>
          <w:szCs w:val="30"/>
        </w:rPr>
        <w:t>月</w:t>
      </w:r>
      <w:r>
        <w:rPr>
          <w:rFonts w:hint="eastAsia" w:ascii="仿宋" w:hAnsi="仿宋" w:eastAsia="仿宋" w:cs="仿宋"/>
          <w:sz w:val="30"/>
          <w:szCs w:val="30"/>
          <w:lang w:val="en-US" w:eastAsia="zh-CN"/>
        </w:rPr>
        <w:t>12</w:t>
      </w:r>
      <w:r>
        <w:rPr>
          <w:rFonts w:hint="eastAsia" w:ascii="仿宋" w:hAnsi="仿宋" w:eastAsia="仿宋" w:cs="仿宋"/>
          <w:sz w:val="30"/>
          <w:szCs w:val="30"/>
        </w:rPr>
        <w:t>日 </w:t>
      </w:r>
      <w:bookmarkStart w:id="0" w:name="_GoBack"/>
      <w:bookmarkEnd w:id="0"/>
      <w:r>
        <w:rPr>
          <w:rFonts w:hint="eastAsia" w:ascii="仿宋" w:hAnsi="仿宋" w:eastAsia="仿宋" w:cs="仿宋"/>
          <w:sz w:val="30"/>
          <w:szCs w:val="30"/>
        </w:rPr>
        <w:t>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8"/>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UyZjc3ZjE4OTdhOTZlZmY0OTJlMTg1OTVlNmE5YWUifQ=="/>
  </w:docVars>
  <w:rsids>
    <w:rsidRoot w:val="787F70F7"/>
    <w:rsid w:val="001927D6"/>
    <w:rsid w:val="01F51D57"/>
    <w:rsid w:val="04C100F2"/>
    <w:rsid w:val="15FA418E"/>
    <w:rsid w:val="22C61B35"/>
    <w:rsid w:val="31A166FF"/>
    <w:rsid w:val="32EF168D"/>
    <w:rsid w:val="57A974D8"/>
    <w:rsid w:val="5CC71E58"/>
    <w:rsid w:val="682C5448"/>
    <w:rsid w:val="787F70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rotWithShape="0">
          <a:gsLst>
            <a:gs pos="0">
              <a:schemeClr val="phClr">
                <a:lumOff val="17500"/>
              </a:schemeClr>
            </a:gs>
            <a:gs pos="100000">
              <a:schemeClr val="phClr"/>
            </a:gs>
          </a:gsLst>
          <a:lin ang="2700000" scaled="0"/>
        </a:gradFill>
        <a:gradFill rotWithShape="0">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608</Words>
  <Characters>656</Characters>
  <Lines>0</Lines>
  <Paragraphs>0</Paragraphs>
  <TotalTime>21</TotalTime>
  <ScaleCrop>false</ScaleCrop>
  <LinksUpToDate>false</LinksUpToDate>
  <CharactersWithSpaces>684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2023-11-14T01:30:00Z</dcterms:created>
  <dc:creator>Administrator</dc:creator>
  <cp:lastModifiedBy>hi</cp:lastModifiedBy>
  <dcterms:modified xsi:type="dcterms:W3CDTF">2025-03-12T06:23:15Z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288861338C584F03A35C5202BAB5C9C9_13</vt:lpwstr>
  </property>
  <property fmtid="{D5CDD505-2E9C-101B-9397-08002B2CF9AE}" pid="4" name="KSOTemplateDocerSaveRecord">
    <vt:lpwstr>eyJoZGlkIjoiOTUyZjc3ZjE4OTdhOTZlZmY0OTJlMTg1OTVlNmE5YWUiLCJ1c2VySWQiOiI0NzExODk2OTAifQ==</vt:lpwstr>
  </property>
</Properties>
</file>