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50941E">
      <w:pPr>
        <w:jc w:val="center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额尔和乡召开高标准农田项目对接会</w:t>
      </w:r>
    </w:p>
    <w:p w14:paraId="76C7B1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1月23日，为切实推进高标准农田项目，额尔和乡召开高标准农田项目对接会议，额尔和乡党委、政府主要负责人，涉及项目村书记，施工企业负责人参会。</w:t>
      </w:r>
    </w:p>
    <w:p w14:paraId="2CB29D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-41275</wp:posOffset>
            </wp:positionH>
            <wp:positionV relativeFrom="paragraph">
              <wp:posOffset>55880</wp:posOffset>
            </wp:positionV>
            <wp:extent cx="5603875" cy="2689860"/>
            <wp:effectExtent l="0" t="0" r="15875" b="15240"/>
            <wp:wrapTopAndBottom/>
            <wp:docPr id="1" name="图片 1" descr="59c56d5ceca612c86614d6ecb8fdf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9c56d5ceca612c86614d6ecb8fdff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03875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3867785</wp:posOffset>
            </wp:positionV>
            <wp:extent cx="5603875" cy="2538730"/>
            <wp:effectExtent l="0" t="0" r="15875" b="13970"/>
            <wp:wrapTopAndBottom/>
            <wp:docPr id="2" name="图片 2" descr="26271c2b05fc65e5893f65edabab2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6271c2b05fc65e5893f65edabab2b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3875" cy="2538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会议要求，一是各村要和施工企业积极沟通，协调与群众的关系；二是对各村具体情况进行安排沟通，对施工需要注意的事项进行沟通提醒；三是乡、村两级做好服务保障和沟通协调工作。</w:t>
      </w:r>
    </w:p>
    <w:p w14:paraId="6B7C47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1938655</wp:posOffset>
            </wp:positionV>
            <wp:extent cx="5603875" cy="3021330"/>
            <wp:effectExtent l="0" t="0" r="15875" b="7620"/>
            <wp:wrapTopAndBottom/>
            <wp:docPr id="3" name="图片 3" descr="b767291cfeceb5cbba36385c8e1e4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767291cfeceb5cbba36385c8e1e43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3875" cy="3021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会议强调，一是在时间方面，要盯紧时间节点排好工期，做好各项施工准备；二是在技术层面，提前了解施工地点实际情况；三是与百姓积极协调沟通，不要激化矛盾、避免产生冲突；四是要保障施工质量，合理统筹各项工作，和有关科局积极做好对接，尤其保证施工过程中的安全生产问题。</w:t>
      </w:r>
    </w:p>
    <w:p w14:paraId="62D301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施工企业表示，将在今后的工作中积极与乡、村两级沟通，确保高标准农田工作保质保量、按时完成。</w:t>
      </w:r>
    </w:p>
    <w:sectPr>
      <w:pgSz w:w="11906" w:h="16838"/>
      <w:pgMar w:top="1984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847179"/>
    <w:rsid w:val="7D84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183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2025-01-23T03:43:00Z</dcterms:created>
  <dc:creator>Administrator</dc:creator>
  <cp:lastModifiedBy>Administrator</cp:lastModifiedBy>
  <dcterms:modified xsi:type="dcterms:W3CDTF">2025-01-23T06:47:55Z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6E7F8E007AC74D898492FB129D148439_11</vt:lpwstr>
  </property>
  <property fmtid="{D5CDD505-2E9C-101B-9397-08002B2CF9AE}" pid="4" name="KSOTemplateDocerSaveRecord">
    <vt:lpwstr>eyJoZGlkIjoiZTAzYzc5ZDBjN2MzODM0ZTgzZjIwYTNiYmIwYTEwZDYiLCJ1c2VySWQiOiI0ODE2ODQxOTMifQ==</vt:lpwstr>
  </property>
</Properties>
</file>