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pStyle w:val="BodyText"/>
        <w:ind w:left="23" w:right="1360" w:firstLine="3"/>
        <w:spacing w:before="95" w:line="238" w:lineRule="auto"/>
        <w:outlineLvl w:val="0"/>
        <w:jc w:val="both"/>
        <w:rPr>
          <w:sz w:val="47"/>
          <w:szCs w:val="47"/>
        </w:rPr>
      </w:pPr>
      <w:r>
        <w:pict>
          <v:shape id="_x0000_s2" style="position:absolute;margin-left:70.9pt;margin-top:322.6pt;mso-position-vertical-relative:page;mso-position-horizontal-relative:page;width:453.55pt;height:0.75pt;z-index:251658240;" o:allowincell="f" fillcolor="#000000" filled="true" stroked="false" coordsize="9070,15" coordorigin="0,0" path="m,l9070,0l9070,14l0,14l0,0xe"/>
        </w:pict>
      </w:r>
      <w:r>
        <w:rPr>
          <w:sz w:val="47"/>
          <w:szCs w:val="47"/>
          <w14:textOutline w14:w="8717" w14:cap="sq" w14:cmpd="sng">
            <w14:solidFill>
              <w14:srgbClr w14:val="000000"/>
            </w14:solidFill>
            <w14:prstDash w14:val="solid"/>
            <w14:bevel/>
          </w14:textOutline>
          <w:spacing w:val="78"/>
        </w:rPr>
        <w:t>莫力达瓦达斡尔族自治旗财政局</w:t>
      </w:r>
      <w:r>
        <w:rPr>
          <w:sz w:val="47"/>
          <w:szCs w:val="47"/>
          <w:spacing w:val="6"/>
        </w:rPr>
        <w:t xml:space="preserve"> </w:t>
      </w:r>
      <w:r>
        <w:rPr>
          <w:sz w:val="47"/>
          <w:szCs w:val="47"/>
          <w14:textOutline w14:w="8237" w14:cap="sq" w14:cmpd="sng">
            <w14:solidFill>
              <w14:srgbClr w14:val="000000"/>
            </w14:solidFill>
            <w14:prstDash w14:val="solid"/>
            <w14:bevel/>
          </w14:textOutline>
          <w:spacing w:val="-43"/>
        </w:rPr>
        <w:t>莫力达瓦达斡尔族自治旗扶贫开发办公室</w:t>
      </w:r>
      <w:r>
        <w:rPr>
          <w:sz w:val="47"/>
          <w:szCs w:val="47"/>
          <w:spacing w:val="5"/>
        </w:rPr>
        <w:t xml:space="preserve"> </w:t>
      </w:r>
      <w:r>
        <w:rPr>
          <w:sz w:val="47"/>
          <w:szCs w:val="47"/>
          <w14:textOutline w14:w="8455" w14:cap="sq" w14:cmpd="sng">
            <w14:solidFill>
              <w14:srgbClr w14:val="000000"/>
            </w14:solidFill>
            <w14:prstDash w14:val="solid"/>
            <w14:bevel/>
          </w14:textOutline>
          <w:spacing w:val="-17"/>
        </w:rPr>
        <w:t>莫力达瓦达斡尔族自治旗发展和改革局</w:t>
      </w:r>
    </w:p>
    <w:p>
      <w:pPr>
        <w:pStyle w:val="BodyText"/>
        <w:ind w:left="26" w:right="189"/>
        <w:spacing w:before="56" w:line="234" w:lineRule="auto"/>
        <w:rPr>
          <w:sz w:val="47"/>
          <w:szCs w:val="47"/>
        </w:rPr>
      </w:pPr>
      <w:r>
        <w:rPr>
          <w:sz w:val="47"/>
          <w:szCs w:val="47"/>
          <w14:textOutline w14:w="8717" w14:cap="sq" w14:cmpd="sng">
            <w14:solidFill>
              <w14:srgbClr w14:val="000000"/>
            </w14:solidFill>
            <w14:prstDash w14:val="solid"/>
            <w14:bevel/>
          </w14:textOutline>
          <w:spacing w:val="9"/>
        </w:rPr>
        <w:t>莫力达瓦达斡尔族自治旗民族事务局</w:t>
      </w:r>
      <w:r>
        <w:rPr>
          <w:sz w:val="47"/>
          <w:szCs w:val="47"/>
          <w:spacing w:val="9"/>
        </w:rPr>
        <w:t xml:space="preserve"> </w:t>
      </w:r>
      <w:r>
        <w:rPr>
          <w:sz w:val="47"/>
          <w:szCs w:val="47"/>
          <w14:textOutline w14:w="8717" w14:cap="sq" w14:cmpd="sng">
            <w14:solidFill>
              <w14:srgbClr w14:val="000000"/>
            </w14:solidFill>
            <w14:prstDash w14:val="solid"/>
            <w14:bevel/>
          </w14:textOutline>
          <w:spacing w:val="9"/>
        </w:rPr>
        <w:t>文件</w:t>
      </w:r>
      <w:r>
        <w:rPr>
          <w:sz w:val="47"/>
          <w:szCs w:val="47"/>
          <w:spacing w:val="17"/>
        </w:rPr>
        <w:t xml:space="preserve"> </w:t>
      </w:r>
      <w:r>
        <w:rPr>
          <w:sz w:val="47"/>
          <w:szCs w:val="47"/>
          <w14:textOutline w14:w="8717" w14:cap="sq" w14:cmpd="sng">
            <w14:solidFill>
              <w14:srgbClr w14:val="000000"/>
            </w14:solidFill>
            <w14:prstDash w14:val="solid"/>
            <w14:bevel/>
          </w14:textOutline>
          <w:spacing w:val="41"/>
        </w:rPr>
        <w:t>莫力达瓦达斡尔族自治旗农牧业局</w:t>
      </w:r>
    </w:p>
    <w:p>
      <w:pPr>
        <w:pStyle w:val="BodyText"/>
        <w:ind w:left="26"/>
        <w:spacing w:before="55" w:line="1308" w:lineRule="exact"/>
        <w:rPr>
          <w:sz w:val="47"/>
          <w:szCs w:val="47"/>
        </w:rPr>
      </w:pPr>
      <w:r>
        <w:rPr>
          <w:sz w:val="47"/>
          <w:szCs w:val="47"/>
          <w14:textOutline w14:w="8717" w14:cap="sq" w14:cmpd="sng">
            <w14:solidFill>
              <w14:srgbClr w14:val="000000"/>
            </w14:solidFill>
            <w14:prstDash w14:val="solid"/>
            <w14:bevel/>
          </w14:textOutline>
          <w:spacing w:val="79"/>
          <w:position w:val="64"/>
        </w:rPr>
        <w:t>莫力达瓦达斡尔族自治旗林业局</w:t>
      </w:r>
    </w:p>
    <w:p>
      <w:pPr>
        <w:ind w:left="2847"/>
        <w:spacing w:line="228" w:lineRule="auto"/>
        <w:rPr>
          <w:rFonts w:ascii="FangSong" w:hAnsi="FangSong" w:eastAsia="FangSong" w:cs="FangSong"/>
          <w:sz w:val="35"/>
          <w:szCs w:val="35"/>
        </w:rPr>
      </w:pPr>
      <w:r>
        <w:rPr>
          <w:rFonts w:ascii="FangSong" w:hAnsi="FangSong" w:eastAsia="FangSong" w:cs="FangSong"/>
          <w:sz w:val="35"/>
          <w:szCs w:val="35"/>
          <w14:textOutline w14:w="6537" w14:cap="sq" w14:cmpd="sng">
            <w14:solidFill>
              <w14:srgbClr w14:val="000000"/>
            </w14:solidFill>
            <w14:prstDash w14:val="solid"/>
            <w14:bevel/>
          </w14:textOutline>
          <w:spacing w:val="6"/>
        </w:rPr>
        <w:t>莫财字［2017］264号</w:t>
      </w:r>
    </w:p>
    <w:p>
      <w:pPr>
        <w:spacing w:line="334" w:lineRule="auto"/>
        <w:rPr>
          <w:rFonts w:ascii="Arial"/>
          <w:sz w:val="21"/>
        </w:rPr>
      </w:pPr>
      <w:r/>
    </w:p>
    <w:p>
      <w:pPr>
        <w:spacing w:line="334" w:lineRule="auto"/>
        <w:rPr>
          <w:rFonts w:ascii="Arial"/>
          <w:sz w:val="21"/>
        </w:rPr>
      </w:pPr>
      <w:r/>
    </w:p>
    <w:p>
      <w:pPr>
        <w:pStyle w:val="BodyText"/>
        <w:ind w:left="149"/>
        <w:spacing w:before="140" w:line="223" w:lineRule="auto"/>
        <w:rPr/>
      </w:pPr>
      <w:r>
        <w:rPr>
          <w14:textOutline w14:w="7972" w14:cap="sq" w14:cmpd="sng">
            <w14:solidFill>
              <w14:srgbClr w14:val="000000"/>
            </w14:solidFill>
            <w14:prstDash w14:val="solid"/>
            <w14:bevel/>
          </w14:textOutline>
          <w:spacing w:val="10"/>
        </w:rPr>
        <w:t>莫力达瓦达斡尔族自治旗财政局</w:t>
      </w:r>
      <w:r>
        <w:rPr>
          <w:spacing w:val="10"/>
        </w:rPr>
        <w:t xml:space="preserve">  </w:t>
      </w:r>
      <w:r>
        <w:rPr>
          <w14:textOutline w14:w="7972" w14:cap="sq" w14:cmpd="sng">
            <w14:solidFill>
              <w14:srgbClr w14:val="000000"/>
            </w14:solidFill>
            <w14:prstDash w14:val="solid"/>
            <w14:bevel/>
          </w14:textOutline>
          <w:spacing w:val="10"/>
        </w:rPr>
        <w:t>扶贫办</w:t>
      </w:r>
      <w:r>
        <w:rPr>
          <w:spacing w:val="10"/>
        </w:rPr>
        <w:t xml:space="preserve">  </w:t>
      </w:r>
      <w:r>
        <w:rPr>
          <w14:textOutline w14:w="7972" w14:cap="sq" w14:cmpd="sng">
            <w14:solidFill>
              <w14:srgbClr w14:val="000000"/>
            </w14:solidFill>
            <w14:prstDash w14:val="solid"/>
            <w14:bevel/>
          </w14:textOutline>
          <w:spacing w:val="10"/>
        </w:rPr>
        <w:t>发</w:t>
      </w:r>
    </w:p>
    <w:p>
      <w:pPr>
        <w:pStyle w:val="BodyText"/>
        <w:ind w:left="378"/>
        <w:spacing w:before="104" w:line="224" w:lineRule="auto"/>
        <w:rPr/>
      </w:pPr>
      <w:r>
        <w:rPr>
          <w14:textOutline w14:w="7972" w14:cap="sq" w14:cmpd="sng">
            <w14:solidFill>
              <w14:srgbClr w14:val="000000"/>
            </w14:solidFill>
            <w14:prstDash w14:val="solid"/>
            <w14:bevel/>
          </w14:textOutline>
          <w:spacing w:val="5"/>
        </w:rPr>
        <w:t>改局</w:t>
      </w:r>
      <w:r>
        <w:rPr>
          <w:spacing w:val="42"/>
        </w:rPr>
        <w:t xml:space="preserve">  </w:t>
      </w:r>
      <w:r>
        <w:rPr>
          <w14:textOutline w14:w="7972" w14:cap="sq" w14:cmpd="sng">
            <w14:solidFill>
              <w14:srgbClr w14:val="000000"/>
            </w14:solidFill>
            <w14:prstDash w14:val="solid"/>
            <w14:bevel/>
          </w14:textOutline>
          <w:spacing w:val="5"/>
        </w:rPr>
        <w:t>民事局</w:t>
      </w:r>
      <w:r>
        <w:rPr>
          <w:spacing w:val="5"/>
        </w:rPr>
        <w:t xml:space="preserve">  </w:t>
      </w:r>
      <w:r>
        <w:rPr>
          <w14:textOutline w14:w="7972" w14:cap="sq" w14:cmpd="sng">
            <w14:solidFill>
              <w14:srgbClr w14:val="000000"/>
            </w14:solidFill>
            <w14:prstDash w14:val="solid"/>
            <w14:bevel/>
          </w14:textOutline>
          <w:spacing w:val="5"/>
        </w:rPr>
        <w:t>农牧业局</w:t>
      </w:r>
      <w:r>
        <w:rPr>
          <w:spacing w:val="5"/>
        </w:rPr>
        <w:t xml:space="preserve">  </w:t>
      </w:r>
      <w:r>
        <w:rPr>
          <w14:textOutline w14:w="7972" w14:cap="sq" w14:cmpd="sng">
            <w14:solidFill>
              <w14:srgbClr w14:val="000000"/>
            </w14:solidFill>
            <w14:prstDash w14:val="solid"/>
            <w14:bevel/>
          </w14:textOutline>
          <w:spacing w:val="5"/>
        </w:rPr>
        <w:t>林业局关于印发</w:t>
      </w:r>
    </w:p>
    <w:p>
      <w:pPr>
        <w:pStyle w:val="BodyText"/>
        <w:ind w:left="148"/>
        <w:spacing w:before="102" w:line="223" w:lineRule="auto"/>
        <w:rPr/>
      </w:pPr>
      <w:r>
        <w:rPr>
          <w14:textOutline w14:w="7972" w14:cap="sq" w14:cmpd="sng">
            <w14:solidFill>
              <w14:srgbClr w14:val="000000"/>
            </w14:solidFill>
            <w14:prstDash w14:val="solid"/>
            <w14:bevel/>
          </w14:textOutline>
          <w:spacing w:val="10"/>
        </w:rPr>
        <w:t>《莫力达瓦达斡尔族自治旗财政专项扶贫资金</w:t>
      </w:r>
    </w:p>
    <w:p>
      <w:pPr>
        <w:pStyle w:val="BodyText"/>
        <w:ind w:left="2795"/>
        <w:spacing w:before="104" w:line="224" w:lineRule="auto"/>
        <w:rPr/>
      </w:pPr>
      <w:r>
        <w:rPr>
          <w14:textOutline w14:w="7972" w14:cap="sq" w14:cmpd="sng">
            <w14:solidFill>
              <w14:srgbClr w14:val="000000"/>
            </w14:solidFill>
            <w14:prstDash w14:val="solid"/>
            <w14:bevel/>
          </w14:textOutline>
          <w:spacing w:val="8"/>
        </w:rPr>
        <w:t>管理办法》的通知</w:t>
      </w:r>
    </w:p>
    <w:p>
      <w:pPr>
        <w:spacing w:line="340" w:lineRule="auto"/>
        <w:rPr>
          <w:rFonts w:ascii="Arial"/>
          <w:sz w:val="21"/>
        </w:rPr>
      </w:pPr>
      <w:r/>
    </w:p>
    <w:p>
      <w:pPr>
        <w:spacing w:line="340" w:lineRule="auto"/>
        <w:rPr>
          <w:rFonts w:ascii="Arial"/>
          <w:sz w:val="21"/>
        </w:rPr>
      </w:pPr>
      <w:r/>
    </w:p>
    <w:p>
      <w:pPr>
        <w:ind w:left="22"/>
        <w:spacing w:before="102" w:line="229" w:lineRule="auto"/>
        <w:rPr>
          <w:rFonts w:ascii="FangSong" w:hAnsi="FangSong" w:eastAsia="FangSong" w:cs="FangSong"/>
          <w:sz w:val="31"/>
          <w:szCs w:val="31"/>
        </w:rPr>
      </w:pPr>
      <w:r>
        <w:rPr>
          <w:rFonts w:ascii="FangSong" w:hAnsi="FangSong" w:eastAsia="FangSong" w:cs="FangSong"/>
          <w:sz w:val="31"/>
          <w:szCs w:val="31"/>
          <w:spacing w:val="5"/>
        </w:rPr>
        <w:t>各乡镇人民政府：</w:t>
      </w:r>
    </w:p>
    <w:p>
      <w:pPr>
        <w:ind w:left="21" w:firstLine="565"/>
        <w:spacing w:before="235" w:line="372" w:lineRule="auto"/>
        <w:jc w:val="both"/>
        <w:rPr>
          <w:rFonts w:ascii="FangSong" w:hAnsi="FangSong" w:eastAsia="FangSong" w:cs="FangSong"/>
          <w:sz w:val="31"/>
          <w:szCs w:val="31"/>
        </w:rPr>
      </w:pPr>
      <w:r>
        <w:rPr>
          <w:rFonts w:ascii="FangSong" w:hAnsi="FangSong" w:eastAsia="FangSong" w:cs="FangSong"/>
          <w:sz w:val="31"/>
          <w:szCs w:val="31"/>
          <w:spacing w:val="5"/>
        </w:rPr>
        <w:t>为贯彻落实《内蒙古自治区党委</w:t>
      </w:r>
      <w:r>
        <w:rPr>
          <w:rFonts w:ascii="FangSong" w:hAnsi="FangSong" w:eastAsia="FangSong" w:cs="FangSong"/>
          <w:sz w:val="31"/>
          <w:szCs w:val="31"/>
          <w:spacing w:val="100"/>
        </w:rPr>
        <w:t xml:space="preserve"> </w:t>
      </w:r>
      <w:r>
        <w:rPr>
          <w:rFonts w:ascii="FangSong" w:hAnsi="FangSong" w:eastAsia="FangSong" w:cs="FangSong"/>
          <w:sz w:val="31"/>
          <w:szCs w:val="31"/>
          <w:spacing w:val="5"/>
        </w:rPr>
        <w:t>自治区人民政府贯彻落实中</w:t>
      </w:r>
      <w:r>
        <w:rPr>
          <w:rFonts w:ascii="FangSong" w:hAnsi="FangSong" w:eastAsia="FangSong" w:cs="FangSong"/>
          <w:sz w:val="31"/>
          <w:szCs w:val="31"/>
        </w:rPr>
        <w:t xml:space="preserve"> </w:t>
      </w:r>
      <w:r>
        <w:rPr>
          <w:rFonts w:ascii="FangSong" w:hAnsi="FangSong" w:eastAsia="FangSong" w:cs="FangSong"/>
          <w:sz w:val="31"/>
          <w:szCs w:val="31"/>
          <w:spacing w:val="6"/>
        </w:rPr>
        <w:t>共中央</w:t>
      </w:r>
      <w:r>
        <w:rPr>
          <w:rFonts w:ascii="FangSong" w:hAnsi="FangSong" w:eastAsia="FangSong" w:cs="FangSong"/>
          <w:sz w:val="31"/>
          <w:szCs w:val="31"/>
          <w:spacing w:val="75"/>
        </w:rPr>
        <w:t xml:space="preserve"> </w:t>
      </w:r>
      <w:r>
        <w:rPr>
          <w:rFonts w:ascii="FangSong" w:hAnsi="FangSong" w:eastAsia="FangSong" w:cs="FangSong"/>
          <w:sz w:val="31"/>
          <w:szCs w:val="31"/>
          <w:spacing w:val="6"/>
        </w:rPr>
        <w:t>国务院关于打赢脱贫攻坚战的决定的意见》和精准扶贫、</w:t>
      </w:r>
      <w:r>
        <w:rPr>
          <w:rFonts w:ascii="FangSong" w:hAnsi="FangSong" w:eastAsia="FangSong" w:cs="FangSong"/>
          <w:sz w:val="31"/>
          <w:szCs w:val="31"/>
        </w:rPr>
        <w:t xml:space="preserve"> </w:t>
      </w:r>
      <w:r>
        <w:rPr>
          <w:rFonts w:ascii="FangSong" w:hAnsi="FangSong" w:eastAsia="FangSong" w:cs="FangSong"/>
          <w:sz w:val="31"/>
          <w:szCs w:val="31"/>
          <w:spacing w:val="9"/>
        </w:rPr>
        <w:t>精准脱贫基本方略，加强扶贫资金管理，提高资金使用效益，依</w:t>
      </w:r>
      <w:r>
        <w:rPr>
          <w:rFonts w:ascii="FangSong" w:hAnsi="FangSong" w:eastAsia="FangSong" w:cs="FangSong"/>
          <w:sz w:val="31"/>
          <w:szCs w:val="31"/>
          <w:spacing w:val="2"/>
        </w:rPr>
        <w:t xml:space="preserve">  </w:t>
      </w:r>
      <w:r>
        <w:rPr>
          <w:rFonts w:ascii="FangSong" w:hAnsi="FangSong" w:eastAsia="FangSong" w:cs="FangSong"/>
          <w:sz w:val="31"/>
          <w:szCs w:val="31"/>
          <w:spacing w:val="2"/>
        </w:rPr>
        <w:t>据财政部等六部委出台的《中央财政专项扶贫资金管理办法》（财</w:t>
      </w:r>
      <w:r>
        <w:rPr>
          <w:rFonts w:ascii="FangSong" w:hAnsi="FangSong" w:eastAsia="FangSong" w:cs="FangSong"/>
          <w:sz w:val="31"/>
          <w:szCs w:val="31"/>
        </w:rPr>
        <w:t xml:space="preserve"> </w:t>
      </w:r>
      <w:r>
        <w:rPr>
          <w:rFonts w:ascii="FangSong" w:hAnsi="FangSong" w:eastAsia="FangSong" w:cs="FangSong"/>
          <w:sz w:val="31"/>
          <w:szCs w:val="31"/>
          <w:spacing w:val="8"/>
        </w:rPr>
        <w:t>农〔2017〕8号）、《内蒙古自治区财政专项扶贫资金</w:t>
      </w:r>
      <w:r>
        <w:rPr>
          <w:rFonts w:ascii="FangSong" w:hAnsi="FangSong" w:eastAsia="FangSong" w:cs="FangSong"/>
          <w:sz w:val="31"/>
          <w:szCs w:val="31"/>
          <w:spacing w:val="7"/>
        </w:rPr>
        <w:t>管理办法》</w:t>
      </w:r>
      <w:r>
        <w:rPr>
          <w:rFonts w:ascii="FangSong" w:hAnsi="FangSong" w:eastAsia="FangSong" w:cs="FangSong"/>
          <w:sz w:val="31"/>
          <w:szCs w:val="31"/>
        </w:rPr>
        <w:t xml:space="preserve"> </w:t>
      </w:r>
      <w:r>
        <w:rPr>
          <w:rFonts w:ascii="FangSong" w:hAnsi="FangSong" w:eastAsia="FangSong" w:cs="FangSong"/>
          <w:sz w:val="31"/>
          <w:szCs w:val="31"/>
          <w:spacing w:val="8"/>
        </w:rPr>
        <w:t>（内财农规[2017]11号）、《呼伦贝尔市财政专项扶贫资金管理</w:t>
      </w:r>
      <w:r>
        <w:rPr>
          <w:rFonts w:ascii="FangSong" w:hAnsi="FangSong" w:eastAsia="FangSong" w:cs="FangSong"/>
          <w:sz w:val="31"/>
          <w:szCs w:val="31"/>
        </w:rPr>
        <w:t xml:space="preserve">  </w:t>
      </w:r>
      <w:r>
        <w:rPr>
          <w:rFonts w:ascii="FangSong" w:hAnsi="FangSong" w:eastAsia="FangSong" w:cs="FangSong"/>
          <w:sz w:val="31"/>
          <w:szCs w:val="31"/>
          <w:spacing w:val="4"/>
        </w:rPr>
        <w:t>办法》（呼财农规[2017]3号）以及国家、</w:t>
      </w:r>
      <w:r>
        <w:rPr>
          <w:rFonts w:ascii="FangSong" w:hAnsi="FangSong" w:eastAsia="FangSong" w:cs="FangSong"/>
          <w:sz w:val="31"/>
          <w:szCs w:val="31"/>
          <w:spacing w:val="-71"/>
        </w:rPr>
        <w:t xml:space="preserve"> </w:t>
      </w:r>
      <w:r>
        <w:rPr>
          <w:rFonts w:ascii="FangSong" w:hAnsi="FangSong" w:eastAsia="FangSong" w:cs="FangSong"/>
          <w:sz w:val="31"/>
          <w:szCs w:val="31"/>
          <w:spacing w:val="4"/>
        </w:rPr>
        <w:t>自治区、呼伦贝尔市和</w:t>
      </w:r>
    </w:p>
    <w:p>
      <w:pPr>
        <w:ind w:left="26"/>
        <w:spacing w:before="1" w:line="225" w:lineRule="auto"/>
        <w:rPr>
          <w:rFonts w:ascii="FangSong" w:hAnsi="FangSong" w:eastAsia="FangSong" w:cs="FangSong"/>
          <w:sz w:val="31"/>
          <w:szCs w:val="31"/>
        </w:rPr>
      </w:pPr>
      <w:r>
        <w:rPr>
          <w:rFonts w:ascii="FangSong" w:hAnsi="FangSong" w:eastAsia="FangSong" w:cs="FangSong"/>
          <w:sz w:val="31"/>
          <w:szCs w:val="31"/>
          <w:spacing w:val="9"/>
        </w:rPr>
        <w:t>莫力达瓦达斡尔族自治旗有关扶贫开发方针政策等，结合我旗实</w:t>
      </w:r>
    </w:p>
    <w:p>
      <w:pPr>
        <w:spacing w:line="225" w:lineRule="auto"/>
        <w:sectPr>
          <w:pgSz w:w="11906" w:h="16839"/>
          <w:pgMar w:top="1414" w:right="1387" w:bottom="0" w:left="1418" w:header="0" w:footer="0" w:gutter="0"/>
        </w:sectPr>
        <w:rPr>
          <w:rFonts w:ascii="FangSong" w:hAnsi="FangSong" w:eastAsia="FangSong" w:cs="FangSong"/>
          <w:sz w:val="31"/>
          <w:szCs w:val="31"/>
        </w:rPr>
      </w:pPr>
    </w:p>
    <w:p>
      <w:pPr>
        <w:spacing w:before="162" w:line="624" w:lineRule="exact"/>
        <w:jc w:val="right"/>
        <w:rPr>
          <w:rFonts w:ascii="FangSong" w:hAnsi="FangSong" w:eastAsia="FangSong" w:cs="FangSong"/>
          <w:sz w:val="31"/>
          <w:szCs w:val="31"/>
        </w:rPr>
      </w:pPr>
      <w:r>
        <w:rPr>
          <w:rFonts w:ascii="FangSong" w:hAnsi="FangSong" w:eastAsia="FangSong" w:cs="FangSong"/>
          <w:sz w:val="31"/>
          <w:szCs w:val="31"/>
          <w:spacing w:val="-5"/>
          <w:position w:val="23"/>
        </w:rPr>
        <w:t>际，制定《莫力达瓦达斡尔族自治旗财政专项扶贫资</w:t>
      </w:r>
      <w:r>
        <w:rPr>
          <w:rFonts w:ascii="FangSong" w:hAnsi="FangSong" w:eastAsia="FangSong" w:cs="FangSong"/>
          <w:sz w:val="31"/>
          <w:szCs w:val="31"/>
          <w:spacing w:val="-6"/>
          <w:position w:val="23"/>
        </w:rPr>
        <w:t>金管理办法》。</w:t>
      </w:r>
    </w:p>
    <w:p>
      <w:pPr>
        <w:ind w:left="20"/>
        <w:spacing w:before="1" w:line="225" w:lineRule="auto"/>
        <w:rPr>
          <w:rFonts w:ascii="FangSong" w:hAnsi="FangSong" w:eastAsia="FangSong" w:cs="FangSong"/>
          <w:sz w:val="31"/>
          <w:szCs w:val="31"/>
        </w:rPr>
      </w:pPr>
      <w:r>
        <w:rPr>
          <w:rFonts w:ascii="FangSong" w:hAnsi="FangSong" w:eastAsia="FangSong" w:cs="FangSong"/>
          <w:sz w:val="31"/>
          <w:szCs w:val="31"/>
          <w:spacing w:val="7"/>
        </w:rPr>
        <w:t>现印发给你们，请遵照执行。</w:t>
      </w:r>
    </w:p>
    <w:p>
      <w:pPr>
        <w:ind w:left="578"/>
        <w:spacing w:before="244" w:line="233" w:lineRule="auto"/>
        <w:rPr>
          <w:rFonts w:ascii="FangSong" w:hAnsi="FangSong" w:eastAsia="FangSong" w:cs="FangSong"/>
          <w:sz w:val="31"/>
          <w:szCs w:val="31"/>
        </w:rPr>
      </w:pPr>
      <w:r>
        <w:rPr>
          <w:rFonts w:ascii="FangSong" w:hAnsi="FangSong" w:eastAsia="FangSong" w:cs="FangSong"/>
          <w:sz w:val="31"/>
          <w:szCs w:val="31"/>
          <w:spacing w:val="1"/>
        </w:rPr>
        <w:t>此通知。</w:t>
      </w:r>
    </w:p>
    <w:p>
      <w:pPr>
        <w:ind w:left="589"/>
        <w:spacing w:before="232" w:line="226" w:lineRule="auto"/>
        <w:rPr>
          <w:rFonts w:ascii="FangSong" w:hAnsi="FangSong" w:eastAsia="FangSong" w:cs="FangSong"/>
          <w:sz w:val="31"/>
          <w:szCs w:val="31"/>
        </w:rPr>
      </w:pPr>
      <w:r>
        <w:rPr>
          <w:rFonts w:ascii="FangSong" w:hAnsi="FangSong" w:eastAsia="FangSong" w:cs="FangSong"/>
          <w:sz w:val="31"/>
          <w:szCs w:val="31"/>
          <w:spacing w:val="8"/>
        </w:rPr>
        <w:t>附件：莫力达瓦达斡尔族自治旗财政专项扶贫资金管理办法</w:t>
      </w:r>
    </w:p>
    <w:p>
      <w:pPr>
        <w:spacing w:line="276" w:lineRule="auto"/>
        <w:rPr>
          <w:rFonts w:ascii="Arial"/>
          <w:sz w:val="21"/>
        </w:rPr>
      </w:pPr>
      <w:r/>
    </w:p>
    <w:p>
      <w:pPr>
        <w:spacing w:line="276" w:lineRule="auto"/>
        <w:rPr>
          <w:rFonts w:ascii="Arial"/>
          <w:sz w:val="21"/>
        </w:rPr>
      </w:pPr>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ind w:left="1200"/>
        <w:spacing w:before="101" w:line="228" w:lineRule="auto"/>
        <w:rPr>
          <w:rFonts w:ascii="FangSong" w:hAnsi="FangSong" w:eastAsia="FangSong" w:cs="FangSong"/>
          <w:sz w:val="31"/>
          <w:szCs w:val="31"/>
        </w:rPr>
      </w:pPr>
      <w:r>
        <w:rPr>
          <w:rFonts w:ascii="FangSong" w:hAnsi="FangSong" w:eastAsia="FangSong" w:cs="FangSong"/>
          <w:sz w:val="31"/>
          <w:szCs w:val="31"/>
          <w:spacing w:val="6"/>
        </w:rPr>
        <w:t>莫旗财政局</w:t>
      </w:r>
      <w:r>
        <w:rPr>
          <w:rFonts w:ascii="FangSong" w:hAnsi="FangSong" w:eastAsia="FangSong" w:cs="FangSong"/>
          <w:sz w:val="31"/>
          <w:szCs w:val="31"/>
          <w:spacing w:val="6"/>
        </w:rPr>
        <w:t xml:space="preserve">              </w:t>
      </w:r>
      <w:r>
        <w:rPr>
          <w:rFonts w:ascii="FangSong" w:hAnsi="FangSong" w:eastAsia="FangSong" w:cs="FangSong"/>
          <w:sz w:val="31"/>
          <w:szCs w:val="31"/>
          <w:spacing w:val="6"/>
        </w:rPr>
        <w:t>莫旗扶贫开发办公室</w:t>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ind w:left="1521"/>
        <w:spacing w:before="102" w:line="228" w:lineRule="auto"/>
        <w:rPr>
          <w:rFonts w:ascii="FangSong" w:hAnsi="FangSong" w:eastAsia="FangSong" w:cs="FangSong"/>
          <w:sz w:val="31"/>
          <w:szCs w:val="31"/>
        </w:rPr>
      </w:pPr>
      <w:r>
        <w:rPr>
          <w:rFonts w:ascii="FangSong" w:hAnsi="FangSong" w:eastAsia="FangSong" w:cs="FangSong"/>
          <w:sz w:val="31"/>
          <w:szCs w:val="31"/>
          <w:spacing w:val="7"/>
        </w:rPr>
        <w:t>莫旗发展和改革局</w:t>
      </w:r>
      <w:r>
        <w:rPr>
          <w:rFonts w:ascii="FangSong" w:hAnsi="FangSong" w:eastAsia="FangSong" w:cs="FangSong"/>
          <w:sz w:val="31"/>
          <w:szCs w:val="31"/>
          <w:spacing w:val="7"/>
        </w:rPr>
        <w:t xml:space="preserve">        </w:t>
      </w:r>
      <w:r>
        <w:rPr>
          <w:rFonts w:ascii="FangSong" w:hAnsi="FangSong" w:eastAsia="FangSong" w:cs="FangSong"/>
          <w:sz w:val="31"/>
          <w:szCs w:val="31"/>
          <w:spacing w:val="7"/>
        </w:rPr>
        <w:t>莫旗民族事务局</w:t>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ind w:left="1840"/>
        <w:spacing w:before="101" w:line="228" w:lineRule="auto"/>
        <w:rPr>
          <w:rFonts w:ascii="FangSong" w:hAnsi="FangSong" w:eastAsia="FangSong" w:cs="FangSong"/>
          <w:sz w:val="31"/>
          <w:szCs w:val="31"/>
        </w:rPr>
      </w:pPr>
      <w:r>
        <w:rPr>
          <w:rFonts w:ascii="FangSong" w:hAnsi="FangSong" w:eastAsia="FangSong" w:cs="FangSong"/>
          <w:sz w:val="31"/>
          <w:szCs w:val="31"/>
          <w:spacing w:val="5"/>
        </w:rPr>
        <w:t>莫旗农牧业局</w:t>
      </w:r>
      <w:r>
        <w:rPr>
          <w:rFonts w:ascii="FangSong" w:hAnsi="FangSong" w:eastAsia="FangSong" w:cs="FangSong"/>
          <w:sz w:val="31"/>
          <w:szCs w:val="31"/>
          <w:spacing w:val="7"/>
        </w:rPr>
        <w:t xml:space="preserve">            </w:t>
      </w:r>
      <w:r>
        <w:rPr>
          <w:rFonts w:ascii="FangSong" w:hAnsi="FangSong" w:eastAsia="FangSong" w:cs="FangSong"/>
          <w:sz w:val="31"/>
          <w:szCs w:val="31"/>
          <w:spacing w:val="5"/>
        </w:rPr>
        <w:t>莫旗林业局</w:t>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ind w:left="2830"/>
        <w:spacing w:before="102" w:line="228" w:lineRule="auto"/>
        <w:rPr>
          <w:rFonts w:ascii="FangSong" w:hAnsi="FangSong" w:eastAsia="FangSong" w:cs="FangSong"/>
          <w:sz w:val="31"/>
          <w:szCs w:val="31"/>
        </w:rPr>
      </w:pPr>
      <w:r>
        <w:rPr>
          <w:rFonts w:ascii="FangSong" w:hAnsi="FangSong" w:eastAsia="FangSong" w:cs="FangSong"/>
          <w:sz w:val="31"/>
          <w:szCs w:val="31"/>
          <w:spacing w:val="6"/>
        </w:rPr>
        <w:t>二〇一七年九月二十八日</w:t>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ind w:left="21"/>
        <w:spacing w:before="101" w:line="227"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9"/>
        </w:rPr>
        <w:t>信息公开选项：主动公开</w:t>
      </w:r>
    </w:p>
    <w:p>
      <w:pPr>
        <w:spacing w:line="89" w:lineRule="exact"/>
        <w:rPr/>
      </w:pPr>
      <w:r/>
    </w:p>
    <w:tbl>
      <w:tblPr>
        <w:tblStyle w:val="TableNormal"/>
        <w:tblW w:w="9180" w:type="dxa"/>
        <w:tblInd w:w="0" w:type="dxa"/>
        <w:tblLayout w:type="fixed"/>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
      <w:tblGrid>
        <w:gridCol w:w="3392"/>
        <w:gridCol w:w="5788"/>
      </w:tblGrid>
      <w:tr>
        <w:trPr>
          <w:trHeight w:val="673" w:hRule="atLeast"/>
        </w:trPr>
        <w:tc>
          <w:tcPr>
            <w:tcW w:w="3392" w:type="dxa"/>
            <w:vAlign w:val="top"/>
            <w:tcBorders>
              <w:bottom w:val="single" w:color="000000" w:sz="4" w:space="0"/>
              <w:top w:val="single" w:color="000000" w:sz="4" w:space="0"/>
            </w:tcBorders>
          </w:tcPr>
          <w:p>
            <w:pPr>
              <w:ind w:left="506"/>
              <w:spacing w:before="176" w:line="229"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5"/>
              </w:rPr>
              <w:t>莫旗财政局</w:t>
            </w:r>
          </w:p>
        </w:tc>
        <w:tc>
          <w:tcPr>
            <w:tcW w:w="5788" w:type="dxa"/>
            <w:vAlign w:val="top"/>
            <w:tcBorders>
              <w:bottom w:val="single" w:color="000000" w:sz="4" w:space="0"/>
              <w:top w:val="single" w:color="000000" w:sz="4" w:space="0"/>
            </w:tcBorders>
          </w:tcPr>
          <w:p>
            <w:pPr>
              <w:ind w:left="1440"/>
              <w:spacing w:before="177" w:line="227"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7"/>
              </w:rPr>
              <w:t>2017</w:t>
            </w:r>
            <w:r>
              <w:rPr>
                <w:rFonts w:ascii="FangSong" w:hAnsi="FangSong" w:eastAsia="FangSong" w:cs="FangSong"/>
                <w:sz w:val="31"/>
                <w:szCs w:val="31"/>
                <w:spacing w:val="-46"/>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年</w:t>
            </w:r>
            <w:r>
              <w:rPr>
                <w:rFonts w:ascii="FangSong" w:hAnsi="FangSong" w:eastAsia="FangSong" w:cs="FangSong"/>
                <w:sz w:val="31"/>
                <w:szCs w:val="31"/>
                <w:spacing w:val="-59"/>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9</w:t>
            </w:r>
            <w:r>
              <w:rPr>
                <w:rFonts w:ascii="FangSong" w:hAnsi="FangSong" w:eastAsia="FangSong" w:cs="FangSong"/>
                <w:sz w:val="31"/>
                <w:szCs w:val="31"/>
                <w:spacing w:val="-38"/>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月</w:t>
            </w:r>
            <w:r>
              <w:rPr>
                <w:rFonts w:ascii="FangSong" w:hAnsi="FangSong" w:eastAsia="FangSong" w:cs="FangSong"/>
                <w:sz w:val="31"/>
                <w:szCs w:val="31"/>
                <w:spacing w:val="-58"/>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28</w:t>
            </w:r>
            <w:r>
              <w:rPr>
                <w:rFonts w:ascii="FangSong" w:hAnsi="FangSong" w:eastAsia="FangSong" w:cs="FangSong"/>
                <w:sz w:val="31"/>
                <w:szCs w:val="31"/>
                <w:spacing w:val="-7"/>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日印发</w:t>
            </w:r>
          </w:p>
        </w:tc>
      </w:tr>
    </w:tbl>
    <w:p>
      <w:pPr>
        <w:spacing w:before="154" w:line="227" w:lineRule="auto"/>
        <w:jc w:val="right"/>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6"/>
        </w:rPr>
        <w:t>共印</w:t>
      </w:r>
      <w:r>
        <w:rPr>
          <w:rFonts w:ascii="FangSong" w:hAnsi="FangSong" w:eastAsia="FangSong" w:cs="FangSong"/>
          <w:sz w:val="31"/>
          <w:szCs w:val="31"/>
          <w:spacing w:val="-56"/>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30</w:t>
      </w:r>
      <w:r>
        <w:rPr>
          <w:rFonts w:ascii="FangSong" w:hAnsi="FangSong" w:eastAsia="FangSong" w:cs="FangSong"/>
          <w:sz w:val="31"/>
          <w:szCs w:val="31"/>
          <w:spacing w:val="-53"/>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份</w:t>
      </w:r>
    </w:p>
    <w:p>
      <w:pPr>
        <w:spacing w:line="227" w:lineRule="auto"/>
        <w:sectPr>
          <w:pgSz w:w="11906" w:h="16839"/>
          <w:pgMar w:top="1431" w:right="1306" w:bottom="0" w:left="1418" w:header="0" w:footer="0" w:gutter="0"/>
        </w:sectPr>
        <w:rPr>
          <w:rFonts w:ascii="FangSong" w:hAnsi="FangSong" w:eastAsia="FangSong" w:cs="FangSong"/>
          <w:sz w:val="31"/>
          <w:szCs w:val="31"/>
        </w:rPr>
      </w:pPr>
    </w:p>
    <w:p>
      <w:pPr>
        <w:pStyle w:val="BodyText"/>
        <w:ind w:left="128"/>
        <w:spacing w:before="100" w:line="624" w:lineRule="exact"/>
        <w:rPr/>
      </w:pPr>
      <w:r>
        <w:rPr>
          <w14:textOutline w14:w="7972" w14:cap="sq" w14:cmpd="sng">
            <w14:solidFill>
              <w14:srgbClr w14:val="000000"/>
            </w14:solidFill>
            <w14:prstDash w14:val="solid"/>
            <w14:bevel/>
          </w14:textOutline>
          <w:spacing w:val="10"/>
          <w:position w:val="12"/>
        </w:rPr>
        <w:t>莫力达瓦达斡尔族自治旗财政专项扶贫资金管</w:t>
      </w:r>
    </w:p>
    <w:p>
      <w:pPr>
        <w:pStyle w:val="BodyText"/>
        <w:ind w:left="3875"/>
        <w:spacing w:before="2" w:line="223" w:lineRule="auto"/>
        <w:rPr/>
      </w:pPr>
      <w:r>
        <w:rPr>
          <w14:textOutline w14:w="7972" w14:cap="sq" w14:cmpd="sng">
            <w14:solidFill>
              <w14:srgbClr w14:val="000000"/>
            </w14:solidFill>
            <w14:prstDash w14:val="solid"/>
            <w14:bevel/>
          </w14:textOutline>
          <w:spacing w:val="3"/>
        </w:rPr>
        <w:t>理办法</w:t>
      </w:r>
    </w:p>
    <w:p>
      <w:pPr>
        <w:spacing w:line="338" w:lineRule="auto"/>
        <w:rPr>
          <w:rFonts w:ascii="Arial"/>
          <w:sz w:val="21"/>
        </w:rPr>
      </w:pPr>
      <w:r/>
    </w:p>
    <w:p>
      <w:pPr>
        <w:spacing w:line="338" w:lineRule="auto"/>
        <w:rPr>
          <w:rFonts w:ascii="Arial"/>
          <w:sz w:val="21"/>
        </w:rPr>
      </w:pPr>
      <w:r/>
    </w:p>
    <w:p>
      <w:pPr>
        <w:ind w:left="3506"/>
        <w:spacing w:before="100" w:line="228"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6"/>
        </w:rPr>
        <w:t>第一章</w:t>
      </w:r>
      <w:r>
        <w:rPr>
          <w:rFonts w:ascii="FangSong" w:hAnsi="FangSong" w:eastAsia="FangSong" w:cs="FangSong"/>
          <w:sz w:val="31"/>
          <w:szCs w:val="31"/>
          <w:spacing w:val="23"/>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总</w:t>
      </w:r>
      <w:r>
        <w:rPr>
          <w:rFonts w:ascii="FangSong" w:hAnsi="FangSong" w:eastAsia="FangSong" w:cs="FangSong"/>
          <w:sz w:val="31"/>
          <w:szCs w:val="31"/>
          <w:spacing w:val="34"/>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则</w:t>
      </w:r>
    </w:p>
    <w:p>
      <w:pPr>
        <w:spacing w:line="332" w:lineRule="auto"/>
        <w:rPr>
          <w:rFonts w:ascii="Arial"/>
          <w:sz w:val="21"/>
        </w:rPr>
      </w:pPr>
      <w:r/>
    </w:p>
    <w:p>
      <w:pPr>
        <w:spacing w:line="333" w:lineRule="auto"/>
        <w:rPr>
          <w:rFonts w:ascii="Arial"/>
          <w:sz w:val="21"/>
        </w:rPr>
      </w:pPr>
      <w:r/>
    </w:p>
    <w:p>
      <w:pPr>
        <w:ind w:left="2" w:right="87" w:firstLine="650"/>
        <w:spacing w:before="101" w:line="346" w:lineRule="auto"/>
        <w:jc w:val="both"/>
        <w:rPr>
          <w:rFonts w:ascii="FangSong" w:hAnsi="FangSong" w:eastAsia="FangSong" w:cs="FangSong"/>
          <w:sz w:val="31"/>
          <w:szCs w:val="31"/>
        </w:rPr>
      </w:pPr>
      <w:r>
        <w:rPr>
          <w:rFonts w:ascii="FangSong" w:hAnsi="FangSong" w:eastAsia="FangSong" w:cs="FangSong"/>
          <w:sz w:val="31"/>
          <w:szCs w:val="31"/>
          <w:spacing w:val="3"/>
        </w:rPr>
        <w:t>第一条</w:t>
      </w:r>
      <w:r>
        <w:rPr>
          <w:rFonts w:ascii="FangSong" w:hAnsi="FangSong" w:eastAsia="FangSong" w:cs="FangSong"/>
          <w:sz w:val="31"/>
          <w:szCs w:val="31"/>
          <w:spacing w:val="3"/>
        </w:rPr>
        <w:t xml:space="preserve">  </w:t>
      </w:r>
      <w:r>
        <w:rPr>
          <w:rFonts w:ascii="FangSong" w:hAnsi="FangSong" w:eastAsia="FangSong" w:cs="FangSong"/>
          <w:sz w:val="31"/>
          <w:szCs w:val="31"/>
          <w:spacing w:val="3"/>
        </w:rPr>
        <w:t>为贯彻落实《内蒙古自治区党委</w:t>
      </w:r>
      <w:r>
        <w:rPr>
          <w:rFonts w:ascii="FangSong" w:hAnsi="FangSong" w:eastAsia="FangSong" w:cs="FangSong"/>
          <w:sz w:val="31"/>
          <w:szCs w:val="31"/>
          <w:spacing w:val="96"/>
        </w:rPr>
        <w:t xml:space="preserve"> </w:t>
      </w:r>
      <w:r>
        <w:rPr>
          <w:rFonts w:ascii="FangSong" w:hAnsi="FangSong" w:eastAsia="FangSong" w:cs="FangSong"/>
          <w:sz w:val="31"/>
          <w:szCs w:val="31"/>
          <w:spacing w:val="3"/>
        </w:rPr>
        <w:t>自治区人民政府贯</w:t>
      </w:r>
      <w:r>
        <w:rPr>
          <w:rFonts w:ascii="FangSong" w:hAnsi="FangSong" w:eastAsia="FangSong" w:cs="FangSong"/>
          <w:sz w:val="31"/>
          <w:szCs w:val="31"/>
        </w:rPr>
        <w:t xml:space="preserve"> </w:t>
      </w:r>
      <w:r>
        <w:rPr>
          <w:rFonts w:ascii="FangSong" w:hAnsi="FangSong" w:eastAsia="FangSong" w:cs="FangSong"/>
          <w:sz w:val="31"/>
          <w:szCs w:val="31"/>
          <w:spacing w:val="5"/>
        </w:rPr>
        <w:t>彻落实中共中央</w:t>
      </w:r>
      <w:r>
        <w:rPr>
          <w:rFonts w:ascii="FangSong" w:hAnsi="FangSong" w:eastAsia="FangSong" w:cs="FangSong"/>
          <w:sz w:val="31"/>
          <w:szCs w:val="31"/>
          <w:spacing w:val="68"/>
        </w:rPr>
        <w:t xml:space="preserve"> </w:t>
      </w:r>
      <w:r>
        <w:rPr>
          <w:rFonts w:ascii="FangSong" w:hAnsi="FangSong" w:eastAsia="FangSong" w:cs="FangSong"/>
          <w:sz w:val="31"/>
          <w:szCs w:val="31"/>
          <w:spacing w:val="5"/>
        </w:rPr>
        <w:t>国务院关于打赢脱贫攻坚战的决定的意见》和精</w:t>
      </w:r>
      <w:r>
        <w:rPr>
          <w:rFonts w:ascii="FangSong" w:hAnsi="FangSong" w:eastAsia="FangSong" w:cs="FangSong"/>
          <w:sz w:val="31"/>
          <w:szCs w:val="31"/>
        </w:rPr>
        <w:t xml:space="preserve"> </w:t>
      </w:r>
      <w:r>
        <w:rPr>
          <w:rFonts w:ascii="FangSong" w:hAnsi="FangSong" w:eastAsia="FangSong" w:cs="FangSong"/>
          <w:sz w:val="31"/>
          <w:szCs w:val="31"/>
          <w:spacing w:val="13"/>
        </w:rPr>
        <w:t>准扶贫、精准脱贫基本方略，加强扶贫资金管理，提高资金使用</w:t>
      </w:r>
      <w:r>
        <w:rPr>
          <w:rFonts w:ascii="FangSong" w:hAnsi="FangSong" w:eastAsia="FangSong" w:cs="FangSong"/>
          <w:sz w:val="31"/>
          <w:szCs w:val="31"/>
          <w:spacing w:val="2"/>
        </w:rPr>
        <w:t xml:space="preserve"> </w:t>
      </w:r>
      <w:r>
        <w:rPr>
          <w:rFonts w:ascii="FangSong" w:hAnsi="FangSong" w:eastAsia="FangSong" w:cs="FangSong"/>
          <w:sz w:val="31"/>
          <w:szCs w:val="31"/>
          <w:spacing w:val="13"/>
        </w:rPr>
        <w:t>效益，依据财政部等六部委出台的《中央财政专项扶贫资金管理</w:t>
      </w:r>
      <w:r>
        <w:rPr>
          <w:rFonts w:ascii="FangSong" w:hAnsi="FangSong" w:eastAsia="FangSong" w:cs="FangSong"/>
          <w:sz w:val="31"/>
          <w:szCs w:val="31"/>
          <w:spacing w:val="2"/>
        </w:rPr>
        <w:t xml:space="preserve"> </w:t>
      </w:r>
      <w:r>
        <w:rPr>
          <w:rFonts w:ascii="FangSong" w:hAnsi="FangSong" w:eastAsia="FangSong" w:cs="FangSong"/>
          <w:sz w:val="31"/>
          <w:szCs w:val="31"/>
          <w:spacing w:val="-7"/>
        </w:rPr>
        <w:t>办法》（财农〔2017〕8</w:t>
      </w:r>
      <w:r>
        <w:rPr>
          <w:rFonts w:ascii="FangSong" w:hAnsi="FangSong" w:eastAsia="FangSong" w:cs="FangSong"/>
          <w:sz w:val="31"/>
          <w:szCs w:val="31"/>
          <w:spacing w:val="-31"/>
        </w:rPr>
        <w:t xml:space="preserve"> </w:t>
      </w:r>
      <w:r>
        <w:rPr>
          <w:rFonts w:ascii="FangSong" w:hAnsi="FangSong" w:eastAsia="FangSong" w:cs="FangSong"/>
          <w:sz w:val="31"/>
          <w:szCs w:val="31"/>
          <w:spacing w:val="-7"/>
        </w:rPr>
        <w:t>号）、《内蒙古自治区财政专项扶贫资金管</w:t>
      </w:r>
      <w:r>
        <w:rPr>
          <w:rFonts w:ascii="FangSong" w:hAnsi="FangSong" w:eastAsia="FangSong" w:cs="FangSong"/>
          <w:sz w:val="31"/>
          <w:szCs w:val="31"/>
        </w:rPr>
        <w:t xml:space="preserve"> </w:t>
      </w:r>
      <w:r>
        <w:rPr>
          <w:rFonts w:ascii="FangSong" w:hAnsi="FangSong" w:eastAsia="FangSong" w:cs="FangSong"/>
          <w:sz w:val="31"/>
          <w:szCs w:val="31"/>
          <w:spacing w:val="-11"/>
        </w:rPr>
        <w:t>理办法》（内财农规[2017]11</w:t>
      </w:r>
      <w:r>
        <w:rPr>
          <w:rFonts w:ascii="FangSong" w:hAnsi="FangSong" w:eastAsia="FangSong" w:cs="FangSong"/>
          <w:sz w:val="31"/>
          <w:szCs w:val="31"/>
          <w:spacing w:val="-36"/>
        </w:rPr>
        <w:t xml:space="preserve"> </w:t>
      </w:r>
      <w:r>
        <w:rPr>
          <w:rFonts w:ascii="FangSong" w:hAnsi="FangSong" w:eastAsia="FangSong" w:cs="FangSong"/>
          <w:sz w:val="31"/>
          <w:szCs w:val="31"/>
          <w:spacing w:val="-11"/>
        </w:rPr>
        <w:t>号）、《呼伦贝尔市财政专项扶贫资金</w:t>
      </w:r>
      <w:r>
        <w:rPr>
          <w:rFonts w:ascii="FangSong" w:hAnsi="FangSong" w:eastAsia="FangSong" w:cs="FangSong"/>
          <w:sz w:val="31"/>
          <w:szCs w:val="31"/>
        </w:rPr>
        <w:t xml:space="preserve"> </w:t>
      </w:r>
      <w:r>
        <w:rPr>
          <w:rFonts w:ascii="FangSong" w:hAnsi="FangSong" w:eastAsia="FangSong" w:cs="FangSong"/>
          <w:sz w:val="31"/>
          <w:szCs w:val="31"/>
          <w:spacing w:val="-2"/>
        </w:rPr>
        <w:t>管理办法》（呼财农规[2017]3</w:t>
      </w:r>
      <w:r>
        <w:rPr>
          <w:rFonts w:ascii="FangSong" w:hAnsi="FangSong" w:eastAsia="FangSong" w:cs="FangSong"/>
          <w:sz w:val="31"/>
          <w:szCs w:val="31"/>
          <w:spacing w:val="-38"/>
        </w:rPr>
        <w:t xml:space="preserve"> </w:t>
      </w:r>
      <w:r>
        <w:rPr>
          <w:rFonts w:ascii="FangSong" w:hAnsi="FangSong" w:eastAsia="FangSong" w:cs="FangSong"/>
          <w:sz w:val="31"/>
          <w:szCs w:val="31"/>
          <w:spacing w:val="-2"/>
        </w:rPr>
        <w:t>号）</w:t>
      </w:r>
      <w:r>
        <w:rPr>
          <w:rFonts w:ascii="FangSong" w:hAnsi="FangSong" w:eastAsia="FangSong" w:cs="FangSong"/>
          <w:sz w:val="31"/>
          <w:szCs w:val="31"/>
          <w:spacing w:val="-87"/>
        </w:rPr>
        <w:t xml:space="preserve"> </w:t>
      </w:r>
      <w:r>
        <w:rPr>
          <w:rFonts w:ascii="FangSong" w:hAnsi="FangSong" w:eastAsia="FangSong" w:cs="FangSong"/>
          <w:sz w:val="31"/>
          <w:szCs w:val="31"/>
          <w:spacing w:val="-2"/>
        </w:rPr>
        <w:t>以及国家、</w:t>
      </w:r>
      <w:r>
        <w:rPr>
          <w:rFonts w:ascii="FangSong" w:hAnsi="FangSong" w:eastAsia="FangSong" w:cs="FangSong"/>
          <w:sz w:val="31"/>
          <w:szCs w:val="31"/>
          <w:spacing w:val="-66"/>
        </w:rPr>
        <w:t xml:space="preserve"> </w:t>
      </w:r>
      <w:r>
        <w:rPr>
          <w:rFonts w:ascii="FangSong" w:hAnsi="FangSong" w:eastAsia="FangSong" w:cs="FangSong"/>
          <w:sz w:val="31"/>
          <w:szCs w:val="31"/>
          <w:spacing w:val="-2"/>
        </w:rPr>
        <w:t>自治区、呼伦贝尔</w:t>
      </w:r>
      <w:r>
        <w:rPr>
          <w:rFonts w:ascii="FangSong" w:hAnsi="FangSong" w:eastAsia="FangSong" w:cs="FangSong"/>
          <w:sz w:val="31"/>
          <w:szCs w:val="31"/>
        </w:rPr>
        <w:t xml:space="preserve"> </w:t>
      </w:r>
      <w:r>
        <w:rPr>
          <w:rFonts w:ascii="FangSong" w:hAnsi="FangSong" w:eastAsia="FangSong" w:cs="FangSong"/>
          <w:sz w:val="31"/>
          <w:szCs w:val="31"/>
          <w:spacing w:val="13"/>
        </w:rPr>
        <w:t>市和莫力达瓦达斡尔族自治旗（以下简称莫旗）有关扶贫开发方</w:t>
      </w:r>
    </w:p>
    <w:p>
      <w:pPr>
        <w:spacing w:line="227" w:lineRule="auto"/>
        <w:rPr>
          <w:rFonts w:ascii="FangSong" w:hAnsi="FangSong" w:eastAsia="FangSong" w:cs="FangSong"/>
          <w:sz w:val="31"/>
          <w:szCs w:val="31"/>
        </w:rPr>
      </w:pPr>
      <w:r>
        <w:rPr>
          <w:rFonts w:ascii="FangSong" w:hAnsi="FangSong" w:eastAsia="FangSong" w:cs="FangSong"/>
          <w:sz w:val="31"/>
          <w:szCs w:val="31"/>
          <w:spacing w:val="8"/>
        </w:rPr>
        <w:t>针政策等，结合我旗实际，制定本办法。</w:t>
      </w:r>
    </w:p>
    <w:p>
      <w:pPr>
        <w:ind w:left="2" w:right="87" w:firstLine="650"/>
        <w:spacing w:before="196" w:line="346" w:lineRule="auto"/>
        <w:jc w:val="both"/>
        <w:rPr>
          <w:rFonts w:ascii="FangSong" w:hAnsi="FangSong" w:eastAsia="FangSong" w:cs="FangSong"/>
          <w:sz w:val="31"/>
          <w:szCs w:val="31"/>
        </w:rPr>
      </w:pPr>
      <w:r>
        <w:rPr>
          <w:rFonts w:ascii="FangSong" w:hAnsi="FangSong" w:eastAsia="FangSong" w:cs="FangSong"/>
          <w:sz w:val="31"/>
          <w:szCs w:val="31"/>
          <w:spacing w:val="12"/>
        </w:rPr>
        <w:t>第二条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莫旗财政专项扶贫资金是指上级下达我旗的财政专</w:t>
      </w:r>
      <w:r>
        <w:rPr>
          <w:rFonts w:ascii="FangSong" w:hAnsi="FangSong" w:eastAsia="FangSong" w:cs="FangSong"/>
          <w:sz w:val="31"/>
          <w:szCs w:val="31"/>
          <w:spacing w:val="11"/>
        </w:rPr>
        <w:t xml:space="preserve"> </w:t>
      </w:r>
      <w:r>
        <w:rPr>
          <w:rFonts w:ascii="FangSong" w:hAnsi="FangSong" w:eastAsia="FangSong" w:cs="FangSong"/>
          <w:sz w:val="31"/>
          <w:szCs w:val="31"/>
          <w:spacing w:val="13"/>
        </w:rPr>
        <w:t>项扶贫资金和莫旗财政通过一般公共预算安排的主要用于精准扶</w:t>
      </w:r>
    </w:p>
    <w:p>
      <w:pPr>
        <w:ind w:left="9"/>
        <w:spacing w:before="2" w:line="227" w:lineRule="auto"/>
        <w:rPr>
          <w:rFonts w:ascii="FangSong" w:hAnsi="FangSong" w:eastAsia="FangSong" w:cs="FangSong"/>
          <w:sz w:val="31"/>
          <w:szCs w:val="31"/>
        </w:rPr>
      </w:pPr>
      <w:r>
        <w:rPr>
          <w:rFonts w:ascii="FangSong" w:hAnsi="FangSong" w:eastAsia="FangSong" w:cs="FangSong"/>
          <w:sz w:val="31"/>
          <w:szCs w:val="31"/>
          <w:spacing w:val="5"/>
        </w:rPr>
        <w:t>贫、精准脱贫的资金。</w:t>
      </w:r>
    </w:p>
    <w:p>
      <w:pPr>
        <w:ind w:right="87" w:firstLine="638"/>
        <w:spacing w:before="198" w:line="345" w:lineRule="auto"/>
        <w:jc w:val="both"/>
        <w:rPr>
          <w:rFonts w:ascii="FangSong" w:hAnsi="FangSong" w:eastAsia="FangSong" w:cs="FangSong"/>
          <w:sz w:val="31"/>
          <w:szCs w:val="31"/>
        </w:rPr>
      </w:pPr>
      <w:r>
        <w:rPr>
          <w:rFonts w:ascii="FangSong" w:hAnsi="FangSong" w:eastAsia="FangSong" w:cs="FangSong"/>
          <w:sz w:val="31"/>
          <w:szCs w:val="31"/>
          <w:spacing w:val="13"/>
        </w:rPr>
        <w:t>笫三条</w:t>
      </w:r>
      <w:r>
        <w:rPr>
          <w:rFonts w:ascii="FangSong" w:hAnsi="FangSong" w:eastAsia="FangSong" w:cs="FangSong"/>
          <w:sz w:val="31"/>
          <w:szCs w:val="31"/>
          <w:spacing w:val="13"/>
        </w:rPr>
        <w:t xml:space="preserve">  </w:t>
      </w:r>
      <w:r>
        <w:rPr>
          <w:rFonts w:ascii="FangSong" w:hAnsi="FangSong" w:eastAsia="FangSong" w:cs="FangSong"/>
          <w:sz w:val="31"/>
          <w:szCs w:val="31"/>
          <w:spacing w:val="13"/>
        </w:rPr>
        <w:t>莫旗财政专项扶贫资金应当围绕脱贫攻坚的总</w:t>
      </w:r>
      <w:r>
        <w:rPr>
          <w:rFonts w:ascii="FangSong" w:hAnsi="FangSong" w:eastAsia="FangSong" w:cs="FangSong"/>
          <w:sz w:val="31"/>
          <w:szCs w:val="31"/>
          <w:spacing w:val="12"/>
        </w:rPr>
        <w:t>体目</w:t>
      </w:r>
      <w:r>
        <w:rPr>
          <w:rFonts w:ascii="FangSong" w:hAnsi="FangSong" w:eastAsia="FangSong" w:cs="FangSong"/>
          <w:sz w:val="31"/>
          <w:szCs w:val="31"/>
        </w:rPr>
        <w:t xml:space="preserve"> </w:t>
      </w:r>
      <w:r>
        <w:rPr>
          <w:rFonts w:ascii="FangSong" w:hAnsi="FangSong" w:eastAsia="FangSong" w:cs="FangSong"/>
          <w:sz w:val="31"/>
          <w:szCs w:val="31"/>
          <w:spacing w:val="13"/>
        </w:rPr>
        <w:t>标和要求，统筹整合使用，形成合力，发挥整体效益。上级财政</w:t>
      </w:r>
      <w:r>
        <w:rPr>
          <w:rFonts w:ascii="FangSong" w:hAnsi="FangSong" w:eastAsia="FangSong" w:cs="FangSong"/>
          <w:sz w:val="31"/>
          <w:szCs w:val="31"/>
          <w:spacing w:val="4"/>
        </w:rPr>
        <w:t xml:space="preserve"> </w:t>
      </w:r>
      <w:r>
        <w:rPr>
          <w:rFonts w:ascii="FangSong" w:hAnsi="FangSong" w:eastAsia="FangSong" w:cs="FangSong"/>
          <w:sz w:val="31"/>
          <w:szCs w:val="31"/>
          <w:spacing w:val="11"/>
        </w:rPr>
        <w:t>专项扶贫资金的支出方向包括：扶贫发展、</w:t>
      </w:r>
      <w:r>
        <w:rPr>
          <w:rFonts w:ascii="FangSong" w:hAnsi="FangSong" w:eastAsia="FangSong" w:cs="FangSong"/>
          <w:sz w:val="31"/>
          <w:szCs w:val="31"/>
          <w:spacing w:val="-90"/>
        </w:rPr>
        <w:t xml:space="preserve"> </w:t>
      </w:r>
      <w:r>
        <w:rPr>
          <w:rFonts w:ascii="FangSong" w:hAnsi="FangSong" w:eastAsia="FangSong" w:cs="FangSong"/>
          <w:sz w:val="31"/>
          <w:szCs w:val="31"/>
          <w:spacing w:val="11"/>
        </w:rPr>
        <w:t>以工代赈</w:t>
      </w:r>
      <w:r>
        <w:rPr>
          <w:rFonts w:ascii="FangSong" w:hAnsi="FangSong" w:eastAsia="FangSong" w:cs="FangSong"/>
          <w:sz w:val="31"/>
          <w:szCs w:val="31"/>
          <w:spacing w:val="10"/>
        </w:rPr>
        <w:t>、少数民族</w:t>
      </w:r>
    </w:p>
    <w:p>
      <w:pPr>
        <w:ind w:left="9"/>
        <w:spacing w:before="1" w:line="227" w:lineRule="auto"/>
        <w:rPr>
          <w:rFonts w:ascii="FangSong" w:hAnsi="FangSong" w:eastAsia="FangSong" w:cs="FangSong"/>
          <w:sz w:val="31"/>
          <w:szCs w:val="31"/>
        </w:rPr>
      </w:pPr>
      <w:r>
        <w:rPr>
          <w:rFonts w:ascii="FangSong" w:hAnsi="FangSong" w:eastAsia="FangSong" w:cs="FangSong"/>
          <w:sz w:val="31"/>
          <w:szCs w:val="31"/>
          <w:spacing w:val="2"/>
        </w:rPr>
        <w:t>发展、</w:t>
      </w:r>
      <w:r>
        <w:rPr>
          <w:rFonts w:ascii="FangSong" w:hAnsi="FangSong" w:eastAsia="FangSong" w:cs="FangSong"/>
          <w:sz w:val="31"/>
          <w:szCs w:val="31"/>
          <w:spacing w:val="-92"/>
        </w:rPr>
        <w:t xml:space="preserve"> </w:t>
      </w:r>
      <w:r>
        <w:rPr>
          <w:rFonts w:ascii="FangSong" w:hAnsi="FangSong" w:eastAsia="FangSong" w:cs="FangSong"/>
          <w:sz w:val="31"/>
          <w:szCs w:val="31"/>
          <w:spacing w:val="2"/>
        </w:rPr>
        <w:t>国有贫困农场扶贫、</w:t>
      </w:r>
      <w:r>
        <w:rPr>
          <w:rFonts w:ascii="FangSong" w:hAnsi="FangSong" w:eastAsia="FangSong" w:cs="FangSong"/>
          <w:sz w:val="31"/>
          <w:szCs w:val="31"/>
          <w:spacing w:val="-91"/>
        </w:rPr>
        <w:t xml:space="preserve"> </w:t>
      </w:r>
      <w:r>
        <w:rPr>
          <w:rFonts w:ascii="FangSong" w:hAnsi="FangSong" w:eastAsia="FangSong" w:cs="FangSong"/>
          <w:sz w:val="31"/>
          <w:szCs w:val="31"/>
          <w:spacing w:val="2"/>
        </w:rPr>
        <w:t>国有贫困林场扶</w:t>
      </w:r>
      <w:r>
        <w:rPr>
          <w:rFonts w:ascii="FangSong" w:hAnsi="FangSong" w:eastAsia="FangSong" w:cs="FangSong"/>
          <w:sz w:val="31"/>
          <w:szCs w:val="31"/>
          <w:spacing w:val="1"/>
        </w:rPr>
        <w:t>贫。</w:t>
      </w:r>
    </w:p>
    <w:p>
      <w:pPr>
        <w:ind w:firstLine="652"/>
        <w:spacing w:before="161" w:line="372" w:lineRule="auto"/>
        <w:jc w:val="both"/>
        <w:rPr>
          <w:rFonts w:ascii="FangSong" w:hAnsi="FangSong" w:eastAsia="FangSong" w:cs="FangSong"/>
          <w:sz w:val="31"/>
          <w:szCs w:val="31"/>
        </w:rPr>
      </w:pPr>
      <w:r>
        <w:rPr>
          <w:rFonts w:ascii="FangSong" w:hAnsi="FangSong" w:eastAsia="FangSong" w:cs="FangSong"/>
          <w:sz w:val="31"/>
          <w:szCs w:val="31"/>
          <w:spacing w:val="4"/>
        </w:rPr>
        <w:t>第四条</w:t>
      </w:r>
      <w:r>
        <w:rPr>
          <w:rFonts w:ascii="FangSong" w:hAnsi="FangSong" w:eastAsia="FangSong" w:cs="FangSong"/>
          <w:sz w:val="31"/>
          <w:szCs w:val="31"/>
          <w:spacing w:val="4"/>
        </w:rPr>
        <w:t xml:space="preserve">  </w:t>
      </w:r>
      <w:r>
        <w:rPr>
          <w:rFonts w:ascii="FangSong" w:hAnsi="FangSong" w:eastAsia="FangSong" w:cs="FangSong"/>
          <w:sz w:val="31"/>
          <w:szCs w:val="31"/>
          <w:spacing w:val="4"/>
        </w:rPr>
        <w:t>坚持资金使用精准，在精准识别贫困人口的基础上，</w:t>
      </w:r>
      <w:r>
        <w:rPr>
          <w:rFonts w:ascii="FangSong" w:hAnsi="FangSong" w:eastAsia="FangSong" w:cs="FangSong"/>
          <w:sz w:val="31"/>
          <w:szCs w:val="31"/>
          <w:spacing w:val="1"/>
        </w:rPr>
        <w:t xml:space="preserve"> </w:t>
      </w:r>
      <w:r>
        <w:rPr>
          <w:rFonts w:ascii="FangSong" w:hAnsi="FangSong" w:eastAsia="FangSong" w:cs="FangSong"/>
          <w:sz w:val="31"/>
          <w:szCs w:val="31"/>
          <w:spacing w:val="13"/>
        </w:rPr>
        <w:t>把资金使用与建档立卡结果相衔接，与脱贫成效相挂钩，切实使</w:t>
      </w:r>
    </w:p>
    <w:p>
      <w:pPr>
        <w:ind w:left="17"/>
        <w:spacing w:before="1" w:line="228" w:lineRule="auto"/>
        <w:rPr>
          <w:rFonts w:ascii="FangSong" w:hAnsi="FangSong" w:eastAsia="FangSong" w:cs="FangSong"/>
          <w:sz w:val="31"/>
          <w:szCs w:val="31"/>
        </w:rPr>
      </w:pPr>
      <w:r>
        <w:rPr>
          <w:rFonts w:ascii="FangSong" w:hAnsi="FangSong" w:eastAsia="FangSong" w:cs="FangSong"/>
          <w:sz w:val="31"/>
          <w:szCs w:val="31"/>
          <w:spacing w:val="4"/>
        </w:rPr>
        <w:t>资金惠及贫困人口。</w:t>
      </w:r>
    </w:p>
    <w:p>
      <w:pPr>
        <w:spacing w:line="228" w:lineRule="auto"/>
        <w:sectPr>
          <w:pgSz w:w="11906" w:h="16839"/>
          <w:pgMar w:top="1431" w:right="1330" w:bottom="0" w:left="1438" w:header="0" w:footer="0" w:gutter="0"/>
        </w:sectPr>
        <w:rPr>
          <w:rFonts w:ascii="FangSong" w:hAnsi="FangSong" w:eastAsia="FangSong" w:cs="FangSong"/>
          <w:sz w:val="31"/>
          <w:szCs w:val="31"/>
        </w:rPr>
      </w:pPr>
    </w:p>
    <w:p>
      <w:pPr>
        <w:ind w:left="2462"/>
        <w:spacing w:before="199" w:line="227"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7"/>
        </w:rPr>
        <w:t>第二章</w:t>
      </w:r>
      <w:r>
        <w:rPr>
          <w:rFonts w:ascii="FangSong" w:hAnsi="FangSong" w:eastAsia="FangSong" w:cs="FangSong"/>
          <w:sz w:val="31"/>
          <w:szCs w:val="31"/>
          <w:spacing w:val="7"/>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7"/>
        </w:rPr>
        <w:t>预算安排与资金分配</w:t>
      </w:r>
    </w:p>
    <w:p>
      <w:pPr>
        <w:spacing w:line="337" w:lineRule="auto"/>
        <w:rPr>
          <w:rFonts w:ascii="Arial"/>
          <w:sz w:val="21"/>
        </w:rPr>
      </w:pPr>
      <w:r/>
    </w:p>
    <w:p>
      <w:pPr>
        <w:spacing w:line="338" w:lineRule="auto"/>
        <w:rPr>
          <w:rFonts w:ascii="Arial"/>
          <w:sz w:val="21"/>
        </w:rPr>
      </w:pPr>
      <w:r/>
    </w:p>
    <w:p>
      <w:pPr>
        <w:ind w:left="653"/>
        <w:spacing w:before="101" w:line="578" w:lineRule="exact"/>
        <w:rPr>
          <w:rFonts w:ascii="FangSong" w:hAnsi="FangSong" w:eastAsia="FangSong" w:cs="FangSong"/>
          <w:sz w:val="31"/>
          <w:szCs w:val="31"/>
        </w:rPr>
      </w:pPr>
      <w:r>
        <w:rPr>
          <w:rFonts w:ascii="FangSong" w:hAnsi="FangSong" w:eastAsia="FangSong" w:cs="FangSong"/>
          <w:sz w:val="31"/>
          <w:szCs w:val="31"/>
          <w:spacing w:val="12"/>
          <w:position w:val="19"/>
        </w:rPr>
        <w:t>第五条</w:t>
      </w:r>
      <w:r>
        <w:rPr>
          <w:rFonts w:ascii="FangSong" w:hAnsi="FangSong" w:eastAsia="FangSong" w:cs="FangSong"/>
          <w:sz w:val="31"/>
          <w:szCs w:val="31"/>
          <w:spacing w:val="12"/>
          <w:position w:val="19"/>
        </w:rPr>
        <w:t xml:space="preserve">  </w:t>
      </w:r>
      <w:r>
        <w:rPr>
          <w:rFonts w:ascii="FangSong" w:hAnsi="FangSong" w:eastAsia="FangSong" w:cs="FangSong"/>
          <w:sz w:val="31"/>
          <w:szCs w:val="31"/>
          <w:spacing w:val="12"/>
          <w:position w:val="19"/>
        </w:rPr>
        <w:t>莫旗财政依据脱贫攻坚任务需要和财力情况，在年</w:t>
      </w:r>
    </w:p>
    <w:p>
      <w:pPr>
        <w:spacing w:line="227" w:lineRule="auto"/>
        <w:rPr>
          <w:rFonts w:ascii="FangSong" w:hAnsi="FangSong" w:eastAsia="FangSong" w:cs="FangSong"/>
          <w:sz w:val="31"/>
          <w:szCs w:val="31"/>
        </w:rPr>
      </w:pPr>
      <w:r>
        <w:rPr>
          <w:rFonts w:ascii="FangSong" w:hAnsi="FangSong" w:eastAsia="FangSong" w:cs="FangSong"/>
          <w:sz w:val="31"/>
          <w:szCs w:val="31"/>
          <w:spacing w:val="7"/>
        </w:rPr>
        <w:t>度预算中安排财政专项扶贫资金。</w:t>
      </w:r>
    </w:p>
    <w:p>
      <w:pPr>
        <w:ind w:right="87" w:firstLine="653"/>
        <w:spacing w:before="200" w:line="345" w:lineRule="auto"/>
        <w:rPr>
          <w:rFonts w:ascii="FangSong" w:hAnsi="FangSong" w:eastAsia="FangSong" w:cs="FangSong"/>
          <w:sz w:val="31"/>
          <w:szCs w:val="31"/>
        </w:rPr>
      </w:pPr>
      <w:r>
        <w:rPr>
          <w:rFonts w:ascii="FangSong" w:hAnsi="FangSong" w:eastAsia="FangSong" w:cs="FangSong"/>
          <w:sz w:val="31"/>
          <w:szCs w:val="31"/>
          <w:spacing w:val="12"/>
        </w:rPr>
        <w:t>第六条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莫旗财政专项扶贫资金分配向扶贫开发工作重点乡</w:t>
      </w:r>
      <w:r>
        <w:rPr>
          <w:rFonts w:ascii="FangSong" w:hAnsi="FangSong" w:eastAsia="FangSong" w:cs="FangSong"/>
          <w:sz w:val="31"/>
          <w:szCs w:val="31"/>
          <w:spacing w:val="11"/>
        </w:rPr>
        <w:t xml:space="preserve"> </w:t>
      </w:r>
      <w:r>
        <w:rPr>
          <w:rFonts w:ascii="FangSong" w:hAnsi="FangSong" w:eastAsia="FangSong" w:cs="FangSong"/>
          <w:sz w:val="31"/>
          <w:szCs w:val="31"/>
          <w:spacing w:val="13"/>
        </w:rPr>
        <w:t>镇、贫困少数民族地区和连片特困地区倾斜，使资金向脱贫攻坚</w:t>
      </w:r>
    </w:p>
    <w:p>
      <w:pPr>
        <w:ind w:left="9"/>
        <w:spacing w:before="1" w:line="227" w:lineRule="auto"/>
        <w:rPr>
          <w:rFonts w:ascii="FangSong" w:hAnsi="FangSong" w:eastAsia="FangSong" w:cs="FangSong"/>
          <w:sz w:val="31"/>
          <w:szCs w:val="31"/>
        </w:rPr>
      </w:pPr>
      <w:r>
        <w:rPr>
          <w:rFonts w:ascii="FangSong" w:hAnsi="FangSong" w:eastAsia="FangSong" w:cs="FangSong"/>
          <w:sz w:val="31"/>
          <w:szCs w:val="31"/>
          <w:spacing w:val="3"/>
        </w:rPr>
        <w:t>主战场聚焦。</w:t>
      </w:r>
    </w:p>
    <w:p>
      <w:pPr>
        <w:ind w:left="2" w:right="87" w:firstLine="650"/>
        <w:spacing w:before="202" w:line="345" w:lineRule="auto"/>
        <w:rPr>
          <w:rFonts w:ascii="FangSong" w:hAnsi="FangSong" w:eastAsia="FangSong" w:cs="FangSong"/>
          <w:sz w:val="31"/>
          <w:szCs w:val="31"/>
        </w:rPr>
      </w:pPr>
      <w:r>
        <w:rPr>
          <w:rFonts w:ascii="FangSong" w:hAnsi="FangSong" w:eastAsia="FangSong" w:cs="FangSong"/>
          <w:sz w:val="31"/>
          <w:szCs w:val="31"/>
          <w:spacing w:val="12"/>
        </w:rPr>
        <w:t>第七条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莫旗财政专项扶贫资金主要按照因素法进行分配。</w:t>
      </w:r>
      <w:r>
        <w:rPr>
          <w:rFonts w:ascii="FangSong" w:hAnsi="FangSong" w:eastAsia="FangSong" w:cs="FangSong"/>
          <w:sz w:val="31"/>
          <w:szCs w:val="31"/>
          <w:spacing w:val="11"/>
        </w:rPr>
        <w:t xml:space="preserve"> </w:t>
      </w:r>
      <w:r>
        <w:rPr>
          <w:rFonts w:ascii="FangSong" w:hAnsi="FangSong" w:eastAsia="FangSong" w:cs="FangSong"/>
          <w:sz w:val="31"/>
          <w:szCs w:val="31"/>
          <w:spacing w:val="13"/>
        </w:rPr>
        <w:t>资金分配的因素主要包括贫困状况、政策任务和脱贫成效等。贫</w:t>
      </w:r>
      <w:r>
        <w:rPr>
          <w:rFonts w:ascii="FangSong" w:hAnsi="FangSong" w:eastAsia="FangSong" w:cs="FangSong"/>
          <w:sz w:val="31"/>
          <w:szCs w:val="31"/>
          <w:spacing w:val="2"/>
        </w:rPr>
        <w:t xml:space="preserve"> </w:t>
      </w:r>
      <w:r>
        <w:rPr>
          <w:rFonts w:ascii="FangSong" w:hAnsi="FangSong" w:eastAsia="FangSong" w:cs="FangSong"/>
          <w:sz w:val="31"/>
          <w:szCs w:val="31"/>
          <w:spacing w:val="13"/>
        </w:rPr>
        <w:t>困状况主要考虑各乡镇贫困人口规模及比例、贫困深度、农牧民</w:t>
      </w:r>
      <w:r>
        <w:rPr>
          <w:rFonts w:ascii="FangSong" w:hAnsi="FangSong" w:eastAsia="FangSong" w:cs="FangSong"/>
          <w:sz w:val="31"/>
          <w:szCs w:val="31"/>
          <w:spacing w:val="2"/>
        </w:rPr>
        <w:t xml:space="preserve"> </w:t>
      </w:r>
      <w:r>
        <w:rPr>
          <w:rFonts w:ascii="FangSong" w:hAnsi="FangSong" w:eastAsia="FangSong" w:cs="FangSong"/>
          <w:sz w:val="31"/>
          <w:szCs w:val="31"/>
          <w:spacing w:val="13"/>
        </w:rPr>
        <w:t>人均纯收入、地方人均财力等反映贫困的客观指标。政策任务主</w:t>
      </w:r>
      <w:r>
        <w:rPr>
          <w:rFonts w:ascii="FangSong" w:hAnsi="FangSong" w:eastAsia="FangSong" w:cs="FangSong"/>
          <w:sz w:val="31"/>
          <w:szCs w:val="31"/>
          <w:spacing w:val="2"/>
        </w:rPr>
        <w:t xml:space="preserve"> </w:t>
      </w:r>
      <w:r>
        <w:rPr>
          <w:rFonts w:ascii="FangSong" w:hAnsi="FangSong" w:eastAsia="FangSong" w:cs="FangSong"/>
          <w:sz w:val="31"/>
          <w:szCs w:val="31"/>
          <w:spacing w:val="10"/>
        </w:rPr>
        <w:t>要考虑国家、</w:t>
      </w:r>
      <w:r>
        <w:rPr>
          <w:rFonts w:ascii="FangSong" w:hAnsi="FangSong" w:eastAsia="FangSong" w:cs="FangSong"/>
          <w:sz w:val="31"/>
          <w:szCs w:val="31"/>
          <w:spacing w:val="-63"/>
        </w:rPr>
        <w:t xml:space="preserve"> </w:t>
      </w:r>
      <w:r>
        <w:rPr>
          <w:rFonts w:ascii="FangSong" w:hAnsi="FangSong" w:eastAsia="FangSong" w:cs="FangSong"/>
          <w:sz w:val="31"/>
          <w:szCs w:val="31"/>
          <w:spacing w:val="10"/>
        </w:rPr>
        <w:t>自治区和莫旗扶贫开发政策、年度脱</w:t>
      </w:r>
      <w:r>
        <w:rPr>
          <w:rFonts w:ascii="FangSong" w:hAnsi="FangSong" w:eastAsia="FangSong" w:cs="FangSong"/>
          <w:sz w:val="31"/>
          <w:szCs w:val="31"/>
          <w:spacing w:val="9"/>
        </w:rPr>
        <w:t>贫攻坚任务及</w:t>
      </w:r>
      <w:r>
        <w:rPr>
          <w:rFonts w:ascii="FangSong" w:hAnsi="FangSong" w:eastAsia="FangSong" w:cs="FangSong"/>
          <w:sz w:val="31"/>
          <w:szCs w:val="31"/>
        </w:rPr>
        <w:t xml:space="preserve"> </w:t>
      </w:r>
      <w:r>
        <w:rPr>
          <w:rFonts w:ascii="FangSong" w:hAnsi="FangSong" w:eastAsia="FangSong" w:cs="FangSong"/>
          <w:sz w:val="31"/>
          <w:szCs w:val="31"/>
          <w:spacing w:val="13"/>
        </w:rPr>
        <w:t>贫困少数民族发展等工作任务。脱贫成效主要考虑扶贫开发工作</w:t>
      </w:r>
      <w:r>
        <w:rPr>
          <w:rFonts w:ascii="FangSong" w:hAnsi="FangSong" w:eastAsia="FangSong" w:cs="FangSong"/>
          <w:sz w:val="31"/>
          <w:szCs w:val="31"/>
          <w:spacing w:val="2"/>
        </w:rPr>
        <w:t xml:space="preserve"> </w:t>
      </w:r>
      <w:r>
        <w:rPr>
          <w:rFonts w:ascii="FangSong" w:hAnsi="FangSong" w:eastAsia="FangSong" w:cs="FangSong"/>
          <w:sz w:val="31"/>
          <w:szCs w:val="31"/>
          <w:spacing w:val="13"/>
        </w:rPr>
        <w:t>成效考核结果、财政专项扶贫资金绩效评价结果、开展统筹整合</w:t>
      </w:r>
      <w:r>
        <w:rPr>
          <w:rFonts w:ascii="FangSong" w:hAnsi="FangSong" w:eastAsia="FangSong" w:cs="FangSong"/>
          <w:sz w:val="31"/>
          <w:szCs w:val="31"/>
          <w:spacing w:val="2"/>
        </w:rPr>
        <w:t xml:space="preserve"> </w:t>
      </w:r>
      <w:r>
        <w:rPr>
          <w:rFonts w:ascii="FangSong" w:hAnsi="FangSong" w:eastAsia="FangSong" w:cs="FangSong"/>
          <w:sz w:val="31"/>
          <w:szCs w:val="31"/>
          <w:spacing w:val="13"/>
        </w:rPr>
        <w:t>使用财政涉农涉牧资金试点工作成效等。每年分配资金选择的因</w:t>
      </w:r>
    </w:p>
    <w:p>
      <w:pPr>
        <w:ind w:left="18"/>
        <w:spacing w:before="1" w:line="225" w:lineRule="auto"/>
        <w:rPr>
          <w:rFonts w:ascii="FangSong" w:hAnsi="FangSong" w:eastAsia="FangSong" w:cs="FangSong"/>
          <w:sz w:val="31"/>
          <w:szCs w:val="31"/>
        </w:rPr>
      </w:pPr>
      <w:r>
        <w:rPr>
          <w:rFonts w:ascii="FangSong" w:hAnsi="FangSong" w:eastAsia="FangSong" w:cs="FangSong"/>
          <w:sz w:val="31"/>
          <w:szCs w:val="31"/>
          <w:spacing w:val="7"/>
        </w:rPr>
        <w:t>素和权重，可根据当年扶贫开发工作重点适当调整。</w:t>
      </w:r>
    </w:p>
    <w:p>
      <w:pPr>
        <w:spacing w:line="338" w:lineRule="auto"/>
        <w:rPr>
          <w:rFonts w:ascii="Arial"/>
          <w:sz w:val="21"/>
        </w:rPr>
      </w:pPr>
      <w:r/>
    </w:p>
    <w:p>
      <w:pPr>
        <w:spacing w:line="339" w:lineRule="auto"/>
        <w:rPr>
          <w:rFonts w:ascii="Arial"/>
          <w:sz w:val="21"/>
        </w:rPr>
      </w:pPr>
      <w:r/>
    </w:p>
    <w:p>
      <w:pPr>
        <w:ind w:left="2462"/>
        <w:spacing w:before="101" w:line="228"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4"/>
        </w:rPr>
        <w:t>第三章</w:t>
      </w:r>
      <w:r>
        <w:rPr>
          <w:rFonts w:ascii="FangSong" w:hAnsi="FangSong" w:eastAsia="FangSong" w:cs="FangSong"/>
          <w:sz w:val="31"/>
          <w:szCs w:val="31"/>
          <w:spacing w:val="30"/>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4"/>
        </w:rPr>
        <w:t>资金支出范围与下达</w:t>
      </w:r>
    </w:p>
    <w:p>
      <w:pPr>
        <w:spacing w:line="334" w:lineRule="auto"/>
        <w:rPr>
          <w:rFonts w:ascii="Arial"/>
          <w:sz w:val="21"/>
        </w:rPr>
      </w:pPr>
      <w:r/>
    </w:p>
    <w:p>
      <w:pPr>
        <w:spacing w:line="334" w:lineRule="auto"/>
        <w:rPr>
          <w:rFonts w:ascii="Arial"/>
          <w:sz w:val="21"/>
        </w:rPr>
      </w:pPr>
      <w:r/>
    </w:p>
    <w:p>
      <w:pPr>
        <w:ind w:left="2" w:firstLine="650"/>
        <w:spacing w:before="101" w:line="346" w:lineRule="auto"/>
        <w:jc w:val="both"/>
        <w:rPr>
          <w:rFonts w:ascii="FangSong" w:hAnsi="FangSong" w:eastAsia="FangSong" w:cs="FangSong"/>
          <w:sz w:val="31"/>
          <w:szCs w:val="31"/>
        </w:rPr>
      </w:pPr>
      <w:r>
        <w:rPr>
          <w:rFonts w:ascii="FangSong" w:hAnsi="FangSong" w:eastAsia="FangSong" w:cs="FangSong"/>
          <w:sz w:val="31"/>
          <w:szCs w:val="31"/>
          <w:spacing w:val="4"/>
        </w:rPr>
        <w:t>第八条</w:t>
      </w:r>
      <w:r>
        <w:rPr>
          <w:rFonts w:ascii="FangSong" w:hAnsi="FangSong" w:eastAsia="FangSong" w:cs="FangSong"/>
          <w:sz w:val="31"/>
          <w:szCs w:val="31"/>
          <w:spacing w:val="4"/>
        </w:rPr>
        <w:t xml:space="preserve">  </w:t>
      </w:r>
      <w:r>
        <w:rPr>
          <w:rFonts w:ascii="FangSong" w:hAnsi="FangSong" w:eastAsia="FangSong" w:cs="FangSong"/>
          <w:sz w:val="31"/>
          <w:szCs w:val="31"/>
          <w:spacing w:val="4"/>
        </w:rPr>
        <w:t>莫旗应按照国家、自治区和莫旗扶贫开发政策要求，</w:t>
      </w:r>
      <w:r>
        <w:rPr>
          <w:rFonts w:ascii="FangSong" w:hAnsi="FangSong" w:eastAsia="FangSong" w:cs="FangSong"/>
          <w:sz w:val="31"/>
          <w:szCs w:val="31"/>
          <w:spacing w:val="1"/>
        </w:rPr>
        <w:t xml:space="preserve"> </w:t>
      </w:r>
      <w:r>
        <w:rPr>
          <w:rFonts w:ascii="FangSong" w:hAnsi="FangSong" w:eastAsia="FangSong" w:cs="FangSong"/>
          <w:sz w:val="31"/>
          <w:szCs w:val="31"/>
          <w:spacing w:val="11"/>
        </w:rPr>
        <w:t>结合本地扶贫开发工作实际情况，</w:t>
      </w:r>
      <w:r>
        <w:rPr>
          <w:rFonts w:ascii="FangSong" w:hAnsi="FangSong" w:eastAsia="FangSong" w:cs="FangSong"/>
          <w:sz w:val="31"/>
          <w:szCs w:val="31"/>
          <w:spacing w:val="-90"/>
        </w:rPr>
        <w:t xml:space="preserve"> </w:t>
      </w:r>
      <w:r>
        <w:rPr>
          <w:rFonts w:ascii="FangSong" w:hAnsi="FangSong" w:eastAsia="FangSong" w:cs="FangSong"/>
          <w:sz w:val="31"/>
          <w:szCs w:val="31"/>
          <w:spacing w:val="11"/>
        </w:rPr>
        <w:t>围绕培育和壮</w:t>
      </w:r>
      <w:r>
        <w:rPr>
          <w:rFonts w:ascii="FangSong" w:hAnsi="FangSong" w:eastAsia="FangSong" w:cs="FangSong"/>
          <w:sz w:val="31"/>
          <w:szCs w:val="31"/>
          <w:spacing w:val="10"/>
        </w:rPr>
        <w:t>大贫困地区特色</w:t>
      </w:r>
      <w:r>
        <w:rPr>
          <w:rFonts w:ascii="FangSong" w:hAnsi="FangSong" w:eastAsia="FangSong" w:cs="FangSong"/>
          <w:sz w:val="31"/>
          <w:szCs w:val="31"/>
        </w:rPr>
        <w:t xml:space="preserve"> </w:t>
      </w:r>
      <w:r>
        <w:rPr>
          <w:rFonts w:ascii="FangSong" w:hAnsi="FangSong" w:eastAsia="FangSong" w:cs="FangSong"/>
          <w:sz w:val="31"/>
          <w:szCs w:val="31"/>
          <w:spacing w:val="13"/>
        </w:rPr>
        <w:t>产业，改善小型公益性生产生活设施条件、增强贫困人口自我发</w:t>
      </w:r>
      <w:r>
        <w:rPr>
          <w:rFonts w:ascii="FangSong" w:hAnsi="FangSong" w:eastAsia="FangSong" w:cs="FangSong"/>
          <w:sz w:val="31"/>
          <w:szCs w:val="31"/>
          <w:spacing w:val="2"/>
        </w:rPr>
        <w:t xml:space="preserve"> </w:t>
      </w:r>
      <w:r>
        <w:rPr>
          <w:rFonts w:ascii="FangSong" w:hAnsi="FangSong" w:eastAsia="FangSong" w:cs="FangSong"/>
          <w:sz w:val="31"/>
          <w:szCs w:val="31"/>
          <w:spacing w:val="8"/>
        </w:rPr>
        <w:t>展能力和抵御风险能力等方面，</w:t>
      </w:r>
      <w:r>
        <w:rPr>
          <w:rFonts w:ascii="FangSong" w:hAnsi="FangSong" w:eastAsia="FangSong" w:cs="FangSong"/>
          <w:sz w:val="31"/>
          <w:szCs w:val="31"/>
          <w:spacing w:val="-78"/>
        </w:rPr>
        <w:t xml:space="preserve"> </w:t>
      </w:r>
      <w:r>
        <w:rPr>
          <w:rFonts w:ascii="FangSong" w:hAnsi="FangSong" w:eastAsia="FangSong" w:cs="FangSong"/>
          <w:sz w:val="31"/>
          <w:szCs w:val="31"/>
          <w:spacing w:val="8"/>
        </w:rPr>
        <w:t>因户施策、</w:t>
      </w:r>
      <w:r>
        <w:rPr>
          <w:rFonts w:ascii="FangSong" w:hAnsi="FangSong" w:eastAsia="FangSong" w:cs="FangSong"/>
          <w:sz w:val="31"/>
          <w:szCs w:val="31"/>
          <w:spacing w:val="-90"/>
        </w:rPr>
        <w:t xml:space="preserve"> </w:t>
      </w:r>
      <w:r>
        <w:rPr>
          <w:rFonts w:ascii="FangSong" w:hAnsi="FangSong" w:eastAsia="FangSong" w:cs="FangSong"/>
          <w:sz w:val="31"/>
          <w:szCs w:val="31"/>
          <w:spacing w:val="8"/>
        </w:rPr>
        <w:t>因地制宜确定莫旗财</w:t>
      </w:r>
    </w:p>
    <w:p>
      <w:pPr>
        <w:ind w:left="2"/>
        <w:spacing w:before="2" w:line="227" w:lineRule="auto"/>
        <w:rPr>
          <w:rFonts w:ascii="FangSong" w:hAnsi="FangSong" w:eastAsia="FangSong" w:cs="FangSong"/>
          <w:sz w:val="31"/>
          <w:szCs w:val="31"/>
        </w:rPr>
      </w:pPr>
      <w:r>
        <w:rPr>
          <w:rFonts w:ascii="FangSong" w:hAnsi="FangSong" w:eastAsia="FangSong" w:cs="FangSong"/>
          <w:sz w:val="31"/>
          <w:szCs w:val="31"/>
          <w:spacing w:val="13"/>
        </w:rPr>
        <w:t>政专项扶贫资金使用范围。教育、科学、文化、卫生、医疗、社</w:t>
      </w:r>
    </w:p>
    <w:p>
      <w:pPr>
        <w:spacing w:line="227" w:lineRule="auto"/>
        <w:sectPr>
          <w:pgSz w:w="11906" w:h="16839"/>
          <w:pgMar w:top="1431" w:right="1330" w:bottom="0" w:left="1438" w:header="0" w:footer="0" w:gutter="0"/>
        </w:sectPr>
        <w:rPr>
          <w:rFonts w:ascii="FangSong" w:hAnsi="FangSong" w:eastAsia="FangSong" w:cs="FangSong"/>
          <w:sz w:val="31"/>
          <w:szCs w:val="31"/>
        </w:rPr>
      </w:pPr>
    </w:p>
    <w:p>
      <w:pPr>
        <w:ind w:left="3" w:right="111" w:hanging="2"/>
        <w:spacing w:before="200" w:line="345" w:lineRule="auto"/>
        <w:jc w:val="both"/>
        <w:rPr>
          <w:rFonts w:ascii="FangSong" w:hAnsi="FangSong" w:eastAsia="FangSong" w:cs="FangSong"/>
          <w:sz w:val="31"/>
          <w:szCs w:val="31"/>
        </w:rPr>
      </w:pPr>
      <w:r>
        <w:rPr>
          <w:rFonts w:ascii="FangSong" w:hAnsi="FangSong" w:eastAsia="FangSong" w:cs="FangSong"/>
          <w:sz w:val="31"/>
          <w:szCs w:val="31"/>
          <w:spacing w:val="13"/>
        </w:rPr>
        <w:t>保等社会事业支出原则上从现有资金渠道安排。各乡镇通过莫旗</w:t>
      </w:r>
      <w:r>
        <w:rPr>
          <w:rFonts w:ascii="FangSong" w:hAnsi="FangSong" w:eastAsia="FangSong" w:cs="FangSong"/>
          <w:sz w:val="31"/>
          <w:szCs w:val="31"/>
          <w:spacing w:val="2"/>
        </w:rPr>
        <w:t xml:space="preserve"> </w:t>
      </w:r>
      <w:r>
        <w:rPr>
          <w:rFonts w:ascii="FangSong" w:hAnsi="FangSong" w:eastAsia="FangSong" w:cs="FangSong"/>
          <w:sz w:val="31"/>
          <w:szCs w:val="31"/>
          <w:spacing w:val="5"/>
        </w:rPr>
        <w:t>财政专项扶贫资金用于上述社会事业事项(“雨露计划</w:t>
      </w:r>
      <w:r>
        <w:rPr>
          <w:rFonts w:ascii="FangSong" w:hAnsi="FangSong" w:eastAsia="FangSong" w:cs="FangSong"/>
          <w:sz w:val="31"/>
          <w:szCs w:val="31"/>
          <w:spacing w:val="-92"/>
        </w:rPr>
        <w:t xml:space="preserve"> </w:t>
      </w:r>
      <w:r>
        <w:rPr>
          <w:rFonts w:ascii="FangSong" w:hAnsi="FangSong" w:eastAsia="FangSong" w:cs="FangSong"/>
          <w:sz w:val="31"/>
          <w:szCs w:val="31"/>
          <w:spacing w:val="5"/>
        </w:rPr>
        <w:t>”中农村贫</w:t>
      </w:r>
      <w:r>
        <w:rPr>
          <w:rFonts w:ascii="FangSong" w:hAnsi="FangSong" w:eastAsia="FangSong" w:cs="FangSong"/>
          <w:sz w:val="31"/>
          <w:szCs w:val="31"/>
        </w:rPr>
        <w:t xml:space="preserve"> </w:t>
      </w:r>
      <w:r>
        <w:rPr>
          <w:rFonts w:ascii="FangSong" w:hAnsi="FangSong" w:eastAsia="FangSong" w:cs="FangSong"/>
          <w:sz w:val="31"/>
          <w:szCs w:val="31"/>
          <w:spacing w:val="13"/>
        </w:rPr>
        <w:t>困家庭子女初中、高中毕业后接受中高等职业教育，对家庭给予</w:t>
      </w:r>
    </w:p>
    <w:p>
      <w:pPr>
        <w:ind w:left="2"/>
        <w:spacing w:line="227" w:lineRule="auto"/>
        <w:rPr>
          <w:rFonts w:ascii="FangSong" w:hAnsi="FangSong" w:eastAsia="FangSong" w:cs="FangSong"/>
          <w:sz w:val="31"/>
          <w:szCs w:val="31"/>
        </w:rPr>
      </w:pPr>
      <w:r>
        <w:rPr>
          <w:rFonts w:ascii="FangSong" w:hAnsi="FangSong" w:eastAsia="FangSong" w:cs="FangSong"/>
          <w:sz w:val="31"/>
          <w:szCs w:val="31"/>
          <w:spacing w:val="7"/>
        </w:rPr>
        <w:t>扶贫助学补助的事项除外)的不再继续支出。</w:t>
      </w:r>
    </w:p>
    <w:p>
      <w:pPr>
        <w:ind w:left="6" w:right="111" w:firstLine="478"/>
        <w:spacing w:before="200" w:line="345" w:lineRule="auto"/>
        <w:jc w:val="both"/>
        <w:rPr>
          <w:rFonts w:ascii="FangSong" w:hAnsi="FangSong" w:eastAsia="FangSong" w:cs="FangSong"/>
          <w:sz w:val="31"/>
          <w:szCs w:val="31"/>
        </w:rPr>
      </w:pPr>
      <w:r>
        <w:rPr>
          <w:rFonts w:ascii="FangSong" w:hAnsi="FangSong" w:eastAsia="FangSong" w:cs="FangSong"/>
          <w:sz w:val="31"/>
          <w:szCs w:val="31"/>
          <w:spacing w:val="7"/>
        </w:rPr>
        <w:t>莫旗开展统筹整合使用财政涉农涉牧资金，按照贫困旗县开展</w:t>
      </w:r>
      <w:r>
        <w:rPr>
          <w:rFonts w:ascii="FangSong" w:hAnsi="FangSong" w:eastAsia="FangSong" w:cs="FangSong"/>
          <w:sz w:val="31"/>
          <w:szCs w:val="31"/>
        </w:rPr>
        <w:t xml:space="preserve"> </w:t>
      </w:r>
      <w:r>
        <w:rPr>
          <w:rFonts w:ascii="FangSong" w:hAnsi="FangSong" w:eastAsia="FangSong" w:cs="FangSong"/>
          <w:sz w:val="31"/>
          <w:szCs w:val="31"/>
          <w:spacing w:val="13"/>
        </w:rPr>
        <w:t>统筹整合使用财政涉农涉牧资金试点工作有关文件要求</w:t>
      </w:r>
      <w:r>
        <w:rPr>
          <w:rFonts w:ascii="FangSong" w:hAnsi="FangSong" w:eastAsia="FangSong" w:cs="FangSong"/>
          <w:sz w:val="31"/>
          <w:szCs w:val="31"/>
          <w:spacing w:val="12"/>
        </w:rPr>
        <w:t>，根据脱</w:t>
      </w:r>
    </w:p>
    <w:p>
      <w:pPr>
        <w:ind w:left="8"/>
        <w:spacing w:before="1" w:line="227" w:lineRule="auto"/>
        <w:rPr>
          <w:rFonts w:ascii="FangSong" w:hAnsi="FangSong" w:eastAsia="FangSong" w:cs="FangSong"/>
          <w:sz w:val="31"/>
          <w:szCs w:val="31"/>
        </w:rPr>
      </w:pPr>
      <w:r>
        <w:rPr>
          <w:rFonts w:ascii="FangSong" w:hAnsi="FangSong" w:eastAsia="FangSong" w:cs="FangSong"/>
          <w:sz w:val="31"/>
          <w:szCs w:val="31"/>
          <w:spacing w:val="7"/>
        </w:rPr>
        <w:t>贫攻坚需求，统筹安排旗财政专项扶贫资金。</w:t>
      </w:r>
    </w:p>
    <w:p>
      <w:pPr>
        <w:ind w:left="652"/>
        <w:spacing w:before="198" w:line="581" w:lineRule="exact"/>
        <w:rPr>
          <w:rFonts w:ascii="FangSong" w:hAnsi="FangSong" w:eastAsia="FangSong" w:cs="FangSong"/>
          <w:sz w:val="31"/>
          <w:szCs w:val="31"/>
        </w:rPr>
      </w:pPr>
      <w:r>
        <w:rPr>
          <w:rFonts w:ascii="FangSong" w:hAnsi="FangSong" w:eastAsia="FangSong" w:cs="FangSong"/>
          <w:sz w:val="31"/>
          <w:szCs w:val="31"/>
          <w:spacing w:val="12"/>
          <w:position w:val="19"/>
        </w:rPr>
        <w:t>第九条</w:t>
      </w:r>
      <w:r>
        <w:rPr>
          <w:rFonts w:ascii="FangSong" w:hAnsi="FangSong" w:eastAsia="FangSong" w:cs="FangSong"/>
          <w:sz w:val="31"/>
          <w:szCs w:val="31"/>
          <w:spacing w:val="12"/>
          <w:position w:val="19"/>
        </w:rPr>
        <w:t xml:space="preserve">  </w:t>
      </w:r>
      <w:r>
        <w:rPr>
          <w:rFonts w:ascii="FangSong" w:hAnsi="FangSong" w:eastAsia="FangSong" w:cs="FangSong"/>
          <w:sz w:val="31"/>
          <w:szCs w:val="31"/>
          <w:spacing w:val="12"/>
          <w:position w:val="19"/>
        </w:rPr>
        <w:t>莫旗根据扶贫资金项目管理工作需要，将呼伦贝尔</w:t>
      </w:r>
    </w:p>
    <w:p>
      <w:pPr>
        <w:spacing w:line="227" w:lineRule="auto"/>
        <w:jc w:val="right"/>
        <w:rPr>
          <w:rFonts w:ascii="FangSong" w:hAnsi="FangSong" w:eastAsia="FangSong" w:cs="FangSong"/>
          <w:sz w:val="31"/>
          <w:szCs w:val="31"/>
        </w:rPr>
      </w:pPr>
      <w:r>
        <w:rPr>
          <w:rFonts w:ascii="FangSong" w:hAnsi="FangSong" w:eastAsia="FangSong" w:cs="FangSong"/>
          <w:sz w:val="31"/>
          <w:szCs w:val="31"/>
          <w:spacing w:val="5"/>
        </w:rPr>
        <w:t>市下达的项目管理费分配到旗扶贫部门，由旗扶贫部门安排使用。</w:t>
      </w:r>
    </w:p>
    <w:p>
      <w:pPr>
        <w:ind w:left="639"/>
        <w:spacing w:before="197" w:line="580" w:lineRule="exact"/>
        <w:rPr>
          <w:rFonts w:ascii="FangSong" w:hAnsi="FangSong" w:eastAsia="FangSong" w:cs="FangSong"/>
          <w:sz w:val="31"/>
          <w:szCs w:val="31"/>
        </w:rPr>
      </w:pPr>
      <w:r>
        <w:rPr>
          <w:rFonts w:ascii="FangSong" w:hAnsi="FangSong" w:eastAsia="FangSong" w:cs="FangSong"/>
          <w:sz w:val="31"/>
          <w:szCs w:val="31"/>
          <w:spacing w:val="13"/>
          <w:position w:val="19"/>
        </w:rPr>
        <w:t>项目管理费专门用于项目前期准备和实施、资金管理相关的</w:t>
      </w:r>
    </w:p>
    <w:p>
      <w:pPr>
        <w:spacing w:before="2" w:line="227" w:lineRule="auto"/>
        <w:rPr>
          <w:rFonts w:ascii="FangSong" w:hAnsi="FangSong" w:eastAsia="FangSong" w:cs="FangSong"/>
          <w:sz w:val="31"/>
          <w:szCs w:val="31"/>
        </w:rPr>
      </w:pPr>
      <w:r>
        <w:rPr>
          <w:rFonts w:ascii="FangSong" w:hAnsi="FangSong" w:eastAsia="FangSong" w:cs="FangSong"/>
          <w:sz w:val="31"/>
          <w:szCs w:val="31"/>
          <w:spacing w:val="3"/>
        </w:rPr>
        <w:t>经费开支。</w:t>
      </w:r>
    </w:p>
    <w:p>
      <w:pPr>
        <w:ind w:left="652"/>
        <w:spacing w:before="198" w:line="578" w:lineRule="exact"/>
        <w:rPr>
          <w:rFonts w:ascii="FangSong" w:hAnsi="FangSong" w:eastAsia="FangSong" w:cs="FangSong"/>
          <w:sz w:val="31"/>
          <w:szCs w:val="31"/>
        </w:rPr>
      </w:pPr>
      <w:r>
        <w:rPr>
          <w:rFonts w:ascii="FangSong" w:hAnsi="FangSong" w:eastAsia="FangSong" w:cs="FangSong"/>
          <w:sz w:val="31"/>
          <w:szCs w:val="31"/>
          <w:spacing w:val="12"/>
          <w:position w:val="19"/>
        </w:rPr>
        <w:t>第十条</w:t>
      </w:r>
      <w:r>
        <w:rPr>
          <w:rFonts w:ascii="FangSong" w:hAnsi="FangSong" w:eastAsia="FangSong" w:cs="FangSong"/>
          <w:sz w:val="31"/>
          <w:szCs w:val="31"/>
          <w:spacing w:val="12"/>
          <w:position w:val="19"/>
        </w:rPr>
        <w:t xml:space="preserve">  </w:t>
      </w:r>
      <w:r>
        <w:rPr>
          <w:rFonts w:ascii="FangSong" w:hAnsi="FangSong" w:eastAsia="FangSong" w:cs="FangSong"/>
          <w:sz w:val="31"/>
          <w:szCs w:val="31"/>
          <w:spacing w:val="12"/>
          <w:position w:val="19"/>
        </w:rPr>
        <w:t>莫旗财政专项扶贫资金(含项目管理费)不</w:t>
      </w:r>
      <w:r>
        <w:rPr>
          <w:rFonts w:ascii="FangSong" w:hAnsi="FangSong" w:eastAsia="FangSong" w:cs="FangSong"/>
          <w:sz w:val="31"/>
          <w:szCs w:val="31"/>
          <w:spacing w:val="11"/>
          <w:position w:val="19"/>
        </w:rPr>
        <w:t>得用于下</w:t>
      </w:r>
    </w:p>
    <w:p>
      <w:pPr>
        <w:ind w:left="8"/>
        <w:spacing w:before="1" w:line="229" w:lineRule="auto"/>
        <w:rPr>
          <w:rFonts w:ascii="FangSong" w:hAnsi="FangSong" w:eastAsia="FangSong" w:cs="FangSong"/>
          <w:sz w:val="31"/>
          <w:szCs w:val="31"/>
        </w:rPr>
      </w:pPr>
      <w:r>
        <w:rPr>
          <w:rFonts w:ascii="FangSong" w:hAnsi="FangSong" w:eastAsia="FangSong" w:cs="FangSong"/>
          <w:sz w:val="31"/>
          <w:szCs w:val="31"/>
          <w:spacing w:val="3"/>
        </w:rPr>
        <w:t>列各项支出：</w:t>
      </w:r>
    </w:p>
    <w:p>
      <w:pPr>
        <w:ind w:left="642"/>
        <w:spacing w:before="195" w:line="581" w:lineRule="exact"/>
        <w:rPr>
          <w:rFonts w:ascii="FangSong" w:hAnsi="FangSong" w:eastAsia="FangSong" w:cs="FangSong"/>
          <w:sz w:val="31"/>
          <w:szCs w:val="31"/>
        </w:rPr>
      </w:pPr>
      <w:r>
        <w:rPr>
          <w:rFonts w:ascii="FangSong" w:hAnsi="FangSong" w:eastAsia="FangSong" w:cs="FangSong"/>
          <w:sz w:val="31"/>
          <w:szCs w:val="31"/>
          <w:spacing w:val="7"/>
          <w:position w:val="19"/>
        </w:rPr>
        <w:t>（一）行政事业单位基本支出；</w:t>
      </w:r>
    </w:p>
    <w:p>
      <w:pPr>
        <w:ind w:left="642"/>
        <w:spacing w:before="2" w:line="227" w:lineRule="auto"/>
        <w:rPr>
          <w:rFonts w:ascii="FangSong" w:hAnsi="FangSong" w:eastAsia="FangSong" w:cs="FangSong"/>
          <w:sz w:val="31"/>
          <w:szCs w:val="31"/>
        </w:rPr>
      </w:pPr>
      <w:r>
        <w:rPr>
          <w:rFonts w:ascii="FangSong" w:hAnsi="FangSong" w:eastAsia="FangSong" w:cs="FangSong"/>
          <w:sz w:val="31"/>
          <w:szCs w:val="31"/>
          <w:spacing w:val="7"/>
        </w:rPr>
        <w:t>（二）交通工具及通讯设备；</w:t>
      </w:r>
    </w:p>
    <w:p>
      <w:pPr>
        <w:ind w:left="642"/>
        <w:spacing w:before="195" w:line="581" w:lineRule="exact"/>
        <w:rPr>
          <w:rFonts w:ascii="FangSong" w:hAnsi="FangSong" w:eastAsia="FangSong" w:cs="FangSong"/>
          <w:sz w:val="31"/>
          <w:szCs w:val="31"/>
        </w:rPr>
      </w:pPr>
      <w:r>
        <w:rPr>
          <w:rFonts w:ascii="FangSong" w:hAnsi="FangSong" w:eastAsia="FangSong" w:cs="FangSong"/>
          <w:sz w:val="31"/>
          <w:szCs w:val="31"/>
          <w:spacing w:val="7"/>
          <w:position w:val="19"/>
        </w:rPr>
        <w:t>（三）各种奖金、津贴和福利补助；</w:t>
      </w:r>
    </w:p>
    <w:p>
      <w:pPr>
        <w:ind w:left="642"/>
        <w:spacing w:line="227" w:lineRule="auto"/>
        <w:rPr>
          <w:rFonts w:ascii="FangSong" w:hAnsi="FangSong" w:eastAsia="FangSong" w:cs="FangSong"/>
          <w:sz w:val="31"/>
          <w:szCs w:val="31"/>
        </w:rPr>
      </w:pPr>
      <w:r>
        <w:rPr>
          <w:rFonts w:ascii="FangSong" w:hAnsi="FangSong" w:eastAsia="FangSong" w:cs="FangSong"/>
          <w:sz w:val="31"/>
          <w:szCs w:val="31"/>
          <w:spacing w:val="6"/>
        </w:rPr>
        <w:t>（四）弥补企业亏损；</w:t>
      </w:r>
    </w:p>
    <w:p>
      <w:pPr>
        <w:ind w:left="642"/>
        <w:spacing w:before="200" w:line="578" w:lineRule="exact"/>
        <w:rPr>
          <w:rFonts w:ascii="FangSong" w:hAnsi="FangSong" w:eastAsia="FangSong" w:cs="FangSong"/>
          <w:sz w:val="31"/>
          <w:szCs w:val="31"/>
        </w:rPr>
      </w:pPr>
      <w:r>
        <w:rPr>
          <w:rFonts w:ascii="FangSong" w:hAnsi="FangSong" w:eastAsia="FangSong" w:cs="FangSong"/>
          <w:sz w:val="31"/>
          <w:szCs w:val="31"/>
          <w:spacing w:val="13"/>
          <w:position w:val="19"/>
        </w:rPr>
        <w:t>（五）修建楼堂馆所及贫困农场、林场棚户改造以外的职工</w:t>
      </w:r>
    </w:p>
    <w:p>
      <w:pPr>
        <w:spacing w:line="227" w:lineRule="auto"/>
        <w:rPr>
          <w:rFonts w:ascii="FangSong" w:hAnsi="FangSong" w:eastAsia="FangSong" w:cs="FangSong"/>
          <w:sz w:val="31"/>
          <w:szCs w:val="31"/>
        </w:rPr>
      </w:pPr>
      <w:r>
        <w:rPr>
          <w:rFonts w:ascii="FangSong" w:hAnsi="FangSong" w:eastAsia="FangSong" w:cs="FangSong"/>
          <w:sz w:val="31"/>
          <w:szCs w:val="31"/>
          <w:spacing w:val="-1"/>
        </w:rPr>
        <w:t>住宅；</w:t>
      </w:r>
    </w:p>
    <w:p>
      <w:pPr>
        <w:ind w:left="642"/>
        <w:spacing w:before="200" w:line="581" w:lineRule="exact"/>
        <w:rPr>
          <w:rFonts w:ascii="FangSong" w:hAnsi="FangSong" w:eastAsia="FangSong" w:cs="FangSong"/>
          <w:sz w:val="31"/>
          <w:szCs w:val="31"/>
        </w:rPr>
      </w:pPr>
      <w:r>
        <w:rPr>
          <w:rFonts w:ascii="FangSong" w:hAnsi="FangSong" w:eastAsia="FangSong" w:cs="FangSong"/>
          <w:sz w:val="31"/>
          <w:szCs w:val="31"/>
          <w:spacing w:val="7"/>
          <w:position w:val="19"/>
        </w:rPr>
        <w:t>（六）弥补预算支出缺口和偿还债务；</w:t>
      </w:r>
    </w:p>
    <w:p>
      <w:pPr>
        <w:ind w:left="642"/>
        <w:spacing w:before="1" w:line="227" w:lineRule="auto"/>
        <w:rPr>
          <w:rFonts w:ascii="FangSong" w:hAnsi="FangSong" w:eastAsia="FangSong" w:cs="FangSong"/>
          <w:sz w:val="31"/>
          <w:szCs w:val="31"/>
        </w:rPr>
      </w:pPr>
      <w:r>
        <w:rPr>
          <w:rFonts w:ascii="FangSong" w:hAnsi="FangSong" w:eastAsia="FangSong" w:cs="FangSong"/>
          <w:sz w:val="31"/>
          <w:szCs w:val="31"/>
          <w:spacing w:val="7"/>
        </w:rPr>
        <w:t>（七）大中型基本建设项目；</w:t>
      </w:r>
    </w:p>
    <w:p>
      <w:pPr>
        <w:ind w:left="642"/>
        <w:spacing w:before="196" w:line="581" w:lineRule="exact"/>
        <w:rPr>
          <w:rFonts w:ascii="FangSong" w:hAnsi="FangSong" w:eastAsia="FangSong" w:cs="FangSong"/>
          <w:sz w:val="31"/>
          <w:szCs w:val="31"/>
        </w:rPr>
      </w:pPr>
      <w:r>
        <w:rPr>
          <w:rFonts w:ascii="FangSong" w:hAnsi="FangSong" w:eastAsia="FangSong" w:cs="FangSong"/>
          <w:sz w:val="31"/>
          <w:szCs w:val="31"/>
          <w:spacing w:val="7"/>
          <w:position w:val="19"/>
        </w:rPr>
        <w:t>（八）城市基础设施建设和城市扶贫；</w:t>
      </w:r>
    </w:p>
    <w:p>
      <w:pPr>
        <w:ind w:left="642"/>
        <w:spacing w:line="227" w:lineRule="auto"/>
        <w:rPr>
          <w:rFonts w:ascii="FangSong" w:hAnsi="FangSong" w:eastAsia="FangSong" w:cs="FangSong"/>
          <w:sz w:val="31"/>
          <w:szCs w:val="31"/>
        </w:rPr>
      </w:pPr>
      <w:r>
        <w:rPr>
          <w:rFonts w:ascii="FangSong" w:hAnsi="FangSong" w:eastAsia="FangSong" w:cs="FangSong"/>
          <w:sz w:val="31"/>
          <w:szCs w:val="31"/>
          <w:spacing w:val="7"/>
        </w:rPr>
        <w:t>（九）其他与脱贫攻坚无关的支出。</w:t>
      </w:r>
    </w:p>
    <w:p>
      <w:pPr>
        <w:ind w:left="652"/>
        <w:spacing w:before="199" w:line="225" w:lineRule="auto"/>
        <w:rPr>
          <w:rFonts w:ascii="FangSong" w:hAnsi="FangSong" w:eastAsia="FangSong" w:cs="FangSong"/>
          <w:sz w:val="31"/>
          <w:szCs w:val="31"/>
        </w:rPr>
      </w:pPr>
      <w:r>
        <w:rPr>
          <w:rFonts w:ascii="FangSong" w:hAnsi="FangSong" w:eastAsia="FangSong" w:cs="FangSong"/>
          <w:sz w:val="31"/>
          <w:szCs w:val="31"/>
          <w:spacing w:val="12"/>
        </w:rPr>
        <w:t>第十一条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莫旗财政专项扶贫资金项目审批权限在项目主管</w:t>
      </w:r>
    </w:p>
    <w:p>
      <w:pPr>
        <w:spacing w:line="225" w:lineRule="auto"/>
        <w:sectPr>
          <w:pgSz w:w="11906" w:h="16839"/>
          <w:pgMar w:top="1431" w:right="1306" w:bottom="0" w:left="1439" w:header="0" w:footer="0" w:gutter="0"/>
        </w:sectPr>
        <w:rPr>
          <w:rFonts w:ascii="FangSong" w:hAnsi="FangSong" w:eastAsia="FangSong" w:cs="FangSong"/>
          <w:sz w:val="31"/>
          <w:szCs w:val="31"/>
        </w:rPr>
      </w:pPr>
    </w:p>
    <w:p>
      <w:pPr>
        <w:ind w:left="1"/>
        <w:spacing w:before="200" w:line="345" w:lineRule="auto"/>
        <w:jc w:val="both"/>
        <w:rPr>
          <w:rFonts w:ascii="FangSong" w:hAnsi="FangSong" w:eastAsia="FangSong" w:cs="FangSong"/>
          <w:sz w:val="31"/>
          <w:szCs w:val="31"/>
        </w:rPr>
      </w:pPr>
      <w:r>
        <w:rPr>
          <w:rFonts w:ascii="FangSong" w:hAnsi="FangSong" w:eastAsia="FangSong" w:cs="FangSong"/>
          <w:sz w:val="31"/>
          <w:szCs w:val="31"/>
          <w:spacing w:val="13"/>
        </w:rPr>
        <w:t>部门，项目主管部门对财政专项扶贫资金有管理责任。项目主管</w:t>
      </w:r>
      <w:r>
        <w:rPr>
          <w:rFonts w:ascii="FangSong" w:hAnsi="FangSong" w:eastAsia="FangSong" w:cs="FangSong"/>
          <w:sz w:val="31"/>
          <w:szCs w:val="31"/>
          <w:spacing w:val="2"/>
        </w:rPr>
        <w:t xml:space="preserve"> </w:t>
      </w:r>
      <w:r>
        <w:rPr>
          <w:rFonts w:ascii="FangSong" w:hAnsi="FangSong" w:eastAsia="FangSong" w:cs="FangSong"/>
          <w:sz w:val="31"/>
          <w:szCs w:val="31"/>
          <w:spacing w:val="11"/>
        </w:rPr>
        <w:t>部门要充分发挥财政专项扶贫资金的引导作用，</w:t>
      </w:r>
      <w:r>
        <w:rPr>
          <w:rFonts w:ascii="FangSong" w:hAnsi="FangSong" w:eastAsia="FangSong" w:cs="FangSong"/>
          <w:sz w:val="31"/>
          <w:szCs w:val="31"/>
          <w:spacing w:val="-90"/>
        </w:rPr>
        <w:t xml:space="preserve"> </w:t>
      </w:r>
      <w:r>
        <w:rPr>
          <w:rFonts w:ascii="FangSong" w:hAnsi="FangSong" w:eastAsia="FangSong" w:cs="FangSong"/>
          <w:sz w:val="31"/>
          <w:szCs w:val="31"/>
          <w:spacing w:val="10"/>
        </w:rPr>
        <w:t>以脱贫成效为导</w:t>
      </w:r>
      <w:r>
        <w:rPr>
          <w:rFonts w:ascii="FangSong" w:hAnsi="FangSong" w:eastAsia="FangSong" w:cs="FangSong"/>
          <w:sz w:val="31"/>
          <w:szCs w:val="31"/>
        </w:rPr>
        <w:t xml:space="preserve"> </w:t>
      </w:r>
      <w:r>
        <w:rPr>
          <w:rFonts w:ascii="FangSong" w:hAnsi="FangSong" w:eastAsia="FangSong" w:cs="FangSong"/>
          <w:sz w:val="31"/>
          <w:szCs w:val="31"/>
          <w:spacing w:val="11"/>
        </w:rPr>
        <w:t>向，</w:t>
      </w:r>
      <w:r>
        <w:rPr>
          <w:rFonts w:ascii="FangSong" w:hAnsi="FangSong" w:eastAsia="FangSong" w:cs="FangSong"/>
          <w:sz w:val="31"/>
          <w:szCs w:val="31"/>
          <w:spacing w:val="-90"/>
        </w:rPr>
        <w:t xml:space="preserve"> </w:t>
      </w:r>
      <w:r>
        <w:rPr>
          <w:rFonts w:ascii="FangSong" w:hAnsi="FangSong" w:eastAsia="FangSong" w:cs="FangSong"/>
          <w:sz w:val="31"/>
          <w:szCs w:val="31"/>
          <w:spacing w:val="11"/>
        </w:rPr>
        <w:t>以脱贫攻坚规划为引领，统筹整合使用相关</w:t>
      </w:r>
      <w:r>
        <w:rPr>
          <w:rFonts w:ascii="FangSong" w:hAnsi="FangSong" w:eastAsia="FangSong" w:cs="FangSong"/>
          <w:sz w:val="31"/>
          <w:szCs w:val="31"/>
          <w:spacing w:val="10"/>
        </w:rPr>
        <w:t>财政涉农涉牧资</w:t>
      </w:r>
    </w:p>
    <w:p>
      <w:pPr>
        <w:spacing w:before="1" w:line="227" w:lineRule="auto"/>
        <w:rPr>
          <w:rFonts w:ascii="FangSong" w:hAnsi="FangSong" w:eastAsia="FangSong" w:cs="FangSong"/>
          <w:sz w:val="31"/>
          <w:szCs w:val="31"/>
        </w:rPr>
      </w:pPr>
      <w:r>
        <w:rPr>
          <w:rFonts w:ascii="FangSong" w:hAnsi="FangSong" w:eastAsia="FangSong" w:cs="FangSong"/>
          <w:sz w:val="31"/>
          <w:szCs w:val="31"/>
          <w:spacing w:val="7"/>
        </w:rPr>
        <w:t>金，提高资金使用精准度和效益。</w:t>
      </w:r>
    </w:p>
    <w:p>
      <w:pPr>
        <w:ind w:firstLine="637"/>
        <w:spacing w:before="200" w:line="345" w:lineRule="auto"/>
        <w:rPr>
          <w:rFonts w:ascii="FangSong" w:hAnsi="FangSong" w:eastAsia="FangSong" w:cs="FangSong"/>
          <w:sz w:val="31"/>
          <w:szCs w:val="31"/>
        </w:rPr>
      </w:pPr>
      <w:r>
        <w:rPr>
          <w:rFonts w:ascii="FangSong" w:hAnsi="FangSong" w:eastAsia="FangSong" w:cs="FangSong"/>
          <w:sz w:val="31"/>
          <w:szCs w:val="31"/>
          <w:spacing w:val="13"/>
        </w:rPr>
        <w:t>笫十二条</w:t>
      </w:r>
      <w:r>
        <w:rPr>
          <w:rFonts w:ascii="FangSong" w:hAnsi="FangSong" w:eastAsia="FangSong" w:cs="FangSong"/>
          <w:sz w:val="31"/>
          <w:szCs w:val="31"/>
          <w:spacing w:val="13"/>
        </w:rPr>
        <w:t xml:space="preserve">  </w:t>
      </w:r>
      <w:r>
        <w:rPr>
          <w:rFonts w:ascii="FangSong" w:hAnsi="FangSong" w:eastAsia="FangSong" w:cs="FangSong"/>
          <w:sz w:val="31"/>
          <w:szCs w:val="31"/>
          <w:spacing w:val="13"/>
        </w:rPr>
        <w:t>莫旗财政局在收到上级财政下达的财政专项</w:t>
      </w:r>
      <w:r>
        <w:rPr>
          <w:rFonts w:ascii="FangSong" w:hAnsi="FangSong" w:eastAsia="FangSong" w:cs="FangSong"/>
          <w:sz w:val="31"/>
          <w:szCs w:val="31"/>
          <w:spacing w:val="12"/>
        </w:rPr>
        <w:t>扶贫</w:t>
      </w:r>
      <w:r>
        <w:rPr>
          <w:rFonts w:ascii="FangSong" w:hAnsi="FangSong" w:eastAsia="FangSong" w:cs="FangSong"/>
          <w:sz w:val="31"/>
          <w:szCs w:val="31"/>
        </w:rPr>
        <w:t xml:space="preserve"> </w:t>
      </w:r>
      <w:r>
        <w:rPr>
          <w:rFonts w:ascii="FangSong" w:hAnsi="FangSong" w:eastAsia="FangSong" w:cs="FangSong"/>
          <w:sz w:val="31"/>
          <w:szCs w:val="31"/>
          <w:spacing w:val="13"/>
        </w:rPr>
        <w:t>资金通知后要及时通知项目主管部门。各主管部门要创新资金使</w:t>
      </w:r>
      <w:r>
        <w:rPr>
          <w:rFonts w:ascii="FangSong" w:hAnsi="FangSong" w:eastAsia="FangSong" w:cs="FangSong"/>
          <w:sz w:val="31"/>
          <w:szCs w:val="31"/>
          <w:spacing w:val="3"/>
        </w:rPr>
        <w:t xml:space="preserve"> </w:t>
      </w:r>
      <w:r>
        <w:rPr>
          <w:rFonts w:ascii="FangSong" w:hAnsi="FangSong" w:eastAsia="FangSong" w:cs="FangSong"/>
          <w:sz w:val="31"/>
          <w:szCs w:val="31"/>
          <w:spacing w:val="12"/>
        </w:rPr>
        <w:t>用机制。探索推广政府和社会资本合作、资产收益扶贫等机制，</w:t>
      </w:r>
    </w:p>
    <w:p>
      <w:pPr>
        <w:ind w:left="2"/>
        <w:spacing w:line="227" w:lineRule="auto"/>
        <w:rPr>
          <w:rFonts w:ascii="FangSong" w:hAnsi="FangSong" w:eastAsia="FangSong" w:cs="FangSong"/>
          <w:sz w:val="31"/>
          <w:szCs w:val="31"/>
        </w:rPr>
      </w:pPr>
      <w:r>
        <w:rPr>
          <w:rFonts w:ascii="FangSong" w:hAnsi="FangSong" w:eastAsia="FangSong" w:cs="FangSong"/>
          <w:sz w:val="31"/>
          <w:szCs w:val="31"/>
          <w:spacing w:val="8"/>
        </w:rPr>
        <w:t>撬动更多金融资本、社会帮扶资金参与脱贫攻坚。</w:t>
      </w:r>
    </w:p>
    <w:p>
      <w:pPr>
        <w:ind w:left="1" w:firstLine="636"/>
        <w:spacing w:before="200" w:line="345" w:lineRule="auto"/>
        <w:rPr>
          <w:rFonts w:ascii="FangSong" w:hAnsi="FangSong" w:eastAsia="FangSong" w:cs="FangSong"/>
          <w:sz w:val="31"/>
          <w:szCs w:val="31"/>
        </w:rPr>
      </w:pPr>
      <w:r>
        <w:rPr>
          <w:rFonts w:ascii="FangSong" w:hAnsi="FangSong" w:eastAsia="FangSong" w:cs="FangSong"/>
          <w:sz w:val="31"/>
          <w:szCs w:val="31"/>
          <w:spacing w:val="13"/>
        </w:rPr>
        <w:t>笫十三条</w:t>
      </w:r>
      <w:r>
        <w:rPr>
          <w:rFonts w:ascii="FangSong" w:hAnsi="FangSong" w:eastAsia="FangSong" w:cs="FangSong"/>
          <w:sz w:val="31"/>
          <w:szCs w:val="31"/>
          <w:spacing w:val="13"/>
        </w:rPr>
        <w:t xml:space="preserve">  </w:t>
      </w:r>
      <w:r>
        <w:rPr>
          <w:rFonts w:ascii="FangSong" w:hAnsi="FangSong" w:eastAsia="FangSong" w:cs="FangSong"/>
          <w:sz w:val="31"/>
          <w:szCs w:val="31"/>
          <w:spacing w:val="13"/>
        </w:rPr>
        <w:t>各乡镇、主管部门应当加快预算执行，提高</w:t>
      </w:r>
      <w:r>
        <w:rPr>
          <w:rFonts w:ascii="FangSong" w:hAnsi="FangSong" w:eastAsia="FangSong" w:cs="FangSong"/>
          <w:sz w:val="31"/>
          <w:szCs w:val="31"/>
          <w:spacing w:val="12"/>
        </w:rPr>
        <w:t>资金</w:t>
      </w:r>
      <w:r>
        <w:rPr>
          <w:rFonts w:ascii="FangSong" w:hAnsi="FangSong" w:eastAsia="FangSong" w:cs="FangSong"/>
          <w:sz w:val="31"/>
          <w:szCs w:val="31"/>
        </w:rPr>
        <w:t xml:space="preserve"> </w:t>
      </w:r>
      <w:r>
        <w:rPr>
          <w:rFonts w:ascii="FangSong" w:hAnsi="FangSong" w:eastAsia="FangSong" w:cs="FangSong"/>
          <w:sz w:val="31"/>
          <w:szCs w:val="31"/>
          <w:spacing w:val="13"/>
        </w:rPr>
        <w:t>使用效益。结转结余的莫旗财政专项扶贫资金，按照国家和自治</w:t>
      </w:r>
    </w:p>
    <w:p>
      <w:pPr>
        <w:ind w:left="27"/>
        <w:spacing w:line="224" w:lineRule="auto"/>
        <w:rPr>
          <w:rFonts w:ascii="FangSong" w:hAnsi="FangSong" w:eastAsia="FangSong" w:cs="FangSong"/>
          <w:sz w:val="31"/>
          <w:szCs w:val="31"/>
        </w:rPr>
      </w:pPr>
      <w:r>
        <w:rPr>
          <w:rFonts w:ascii="FangSong" w:hAnsi="FangSong" w:eastAsia="FangSong" w:cs="FangSong"/>
          <w:sz w:val="31"/>
          <w:szCs w:val="31"/>
          <w:spacing w:val="6"/>
        </w:rPr>
        <w:t>区关于结转结余资金管理的相关规定管理。</w:t>
      </w:r>
    </w:p>
    <w:p>
      <w:pPr>
        <w:ind w:left="5" w:firstLine="647"/>
        <w:spacing w:before="205" w:line="345" w:lineRule="auto"/>
        <w:rPr>
          <w:rFonts w:ascii="FangSong" w:hAnsi="FangSong" w:eastAsia="FangSong" w:cs="FangSong"/>
          <w:sz w:val="31"/>
          <w:szCs w:val="31"/>
        </w:rPr>
      </w:pPr>
      <w:r>
        <w:rPr>
          <w:rFonts w:ascii="FangSong" w:hAnsi="FangSong" w:eastAsia="FangSong" w:cs="FangSong"/>
          <w:sz w:val="31"/>
          <w:szCs w:val="31"/>
          <w:spacing w:val="12"/>
        </w:rPr>
        <w:t>第十四条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莫旗财政专项扶贫资金的支付管理，按照财政国</w:t>
      </w:r>
      <w:r>
        <w:rPr>
          <w:rFonts w:ascii="FangSong" w:hAnsi="FangSong" w:eastAsia="FangSong" w:cs="FangSong"/>
          <w:sz w:val="31"/>
          <w:szCs w:val="31"/>
          <w:spacing w:val="11"/>
        </w:rPr>
        <w:t xml:space="preserve"> </w:t>
      </w:r>
      <w:r>
        <w:rPr>
          <w:rFonts w:ascii="FangSong" w:hAnsi="FangSong" w:eastAsia="FangSong" w:cs="FangSong"/>
          <w:sz w:val="31"/>
          <w:szCs w:val="31"/>
          <w:spacing w:val="13"/>
        </w:rPr>
        <w:t>库管理有关规定执行。属于政府采购、招投标管理范围的，</w:t>
      </w:r>
      <w:r>
        <w:rPr>
          <w:rFonts w:ascii="FangSong" w:hAnsi="FangSong" w:eastAsia="FangSong" w:cs="FangSong"/>
          <w:sz w:val="31"/>
          <w:szCs w:val="31"/>
          <w:spacing w:val="12"/>
        </w:rPr>
        <w:t>执行</w:t>
      </w:r>
    </w:p>
    <w:p>
      <w:pPr>
        <w:ind w:left="2"/>
        <w:spacing w:line="227" w:lineRule="auto"/>
        <w:rPr>
          <w:rFonts w:ascii="FangSong" w:hAnsi="FangSong" w:eastAsia="FangSong" w:cs="FangSong"/>
          <w:sz w:val="31"/>
          <w:szCs w:val="31"/>
        </w:rPr>
      </w:pPr>
      <w:r>
        <w:rPr>
          <w:rFonts w:ascii="FangSong" w:hAnsi="FangSong" w:eastAsia="FangSong" w:cs="FangSong"/>
          <w:sz w:val="31"/>
          <w:szCs w:val="31"/>
          <w:spacing w:val="7"/>
        </w:rPr>
        <w:t>相关法律、法规及制度规定。</w:t>
      </w:r>
    </w:p>
    <w:p>
      <w:pPr>
        <w:spacing w:line="336" w:lineRule="auto"/>
        <w:rPr>
          <w:rFonts w:ascii="Arial"/>
          <w:sz w:val="21"/>
        </w:rPr>
      </w:pPr>
      <w:r/>
    </w:p>
    <w:p>
      <w:pPr>
        <w:spacing w:line="336" w:lineRule="auto"/>
        <w:rPr>
          <w:rFonts w:ascii="Arial"/>
          <w:sz w:val="21"/>
        </w:rPr>
      </w:pPr>
      <w:r/>
    </w:p>
    <w:p>
      <w:pPr>
        <w:ind w:left="2783"/>
        <w:spacing w:before="101" w:line="228"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3"/>
        </w:rPr>
        <w:t>第四章</w:t>
      </w:r>
      <w:r>
        <w:rPr>
          <w:rFonts w:ascii="FangSong" w:hAnsi="FangSong" w:eastAsia="FangSong" w:cs="FangSong"/>
          <w:sz w:val="31"/>
          <w:szCs w:val="31"/>
          <w:spacing w:val="27"/>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3"/>
        </w:rPr>
        <w:t>资金管理与监督</w:t>
      </w:r>
    </w:p>
    <w:p>
      <w:pPr>
        <w:spacing w:line="337" w:lineRule="auto"/>
        <w:rPr>
          <w:rFonts w:ascii="Arial"/>
          <w:sz w:val="21"/>
        </w:rPr>
      </w:pPr>
      <w:r/>
    </w:p>
    <w:p>
      <w:pPr>
        <w:spacing w:line="337" w:lineRule="auto"/>
        <w:rPr>
          <w:rFonts w:ascii="Arial"/>
          <w:sz w:val="21"/>
        </w:rPr>
      </w:pPr>
      <w:r/>
    </w:p>
    <w:p>
      <w:pPr>
        <w:spacing w:before="101" w:line="579" w:lineRule="exact"/>
        <w:jc w:val="right"/>
        <w:rPr>
          <w:rFonts w:ascii="FangSong" w:hAnsi="FangSong" w:eastAsia="FangSong" w:cs="FangSong"/>
          <w:sz w:val="31"/>
          <w:szCs w:val="31"/>
        </w:rPr>
      </w:pPr>
      <w:r>
        <w:rPr>
          <w:rFonts w:ascii="FangSong" w:hAnsi="FangSong" w:eastAsia="FangSong" w:cs="FangSong"/>
          <w:sz w:val="31"/>
          <w:szCs w:val="31"/>
          <w:spacing w:val="12"/>
          <w:position w:val="19"/>
        </w:rPr>
        <w:t>第十五条</w:t>
      </w:r>
      <w:r>
        <w:rPr>
          <w:rFonts w:ascii="FangSong" w:hAnsi="FangSong" w:eastAsia="FangSong" w:cs="FangSong"/>
          <w:sz w:val="31"/>
          <w:szCs w:val="31"/>
          <w:spacing w:val="12"/>
          <w:position w:val="19"/>
        </w:rPr>
        <w:t xml:space="preserve">  </w:t>
      </w:r>
      <w:r>
        <w:rPr>
          <w:rFonts w:ascii="FangSong" w:hAnsi="FangSong" w:eastAsia="FangSong" w:cs="FangSong"/>
          <w:sz w:val="31"/>
          <w:szCs w:val="31"/>
          <w:spacing w:val="12"/>
          <w:position w:val="19"/>
        </w:rPr>
        <w:t>与莫旗财政专项扶贫资金使用管理相关的各部门</w:t>
      </w:r>
    </w:p>
    <w:p>
      <w:pPr>
        <w:ind w:left="1"/>
        <w:spacing w:line="226" w:lineRule="auto"/>
        <w:rPr>
          <w:rFonts w:ascii="FangSong" w:hAnsi="FangSong" w:eastAsia="FangSong" w:cs="FangSong"/>
          <w:sz w:val="31"/>
          <w:szCs w:val="31"/>
        </w:rPr>
      </w:pPr>
      <w:r>
        <w:rPr>
          <w:rFonts w:ascii="FangSong" w:hAnsi="FangSong" w:eastAsia="FangSong" w:cs="FangSong"/>
          <w:sz w:val="31"/>
          <w:szCs w:val="31"/>
          <w:spacing w:val="8"/>
        </w:rPr>
        <w:t>根据以下职责分工履行莫旗财政专项扶贫资金使用管理职责。</w:t>
      </w:r>
    </w:p>
    <w:p>
      <w:pPr>
        <w:ind w:left="5" w:firstLine="637"/>
        <w:spacing w:before="201" w:line="345" w:lineRule="auto"/>
        <w:rPr>
          <w:rFonts w:ascii="FangSong" w:hAnsi="FangSong" w:eastAsia="FangSong" w:cs="FangSong"/>
          <w:sz w:val="31"/>
          <w:szCs w:val="31"/>
        </w:rPr>
      </w:pPr>
      <w:r>
        <w:rPr>
          <w:rFonts w:ascii="FangSong" w:hAnsi="FangSong" w:eastAsia="FangSong" w:cs="FangSong"/>
          <w:sz w:val="31"/>
          <w:szCs w:val="31"/>
          <w:spacing w:val="10"/>
        </w:rPr>
        <w:t>（一）莫旗扶贫办、发展和改革局、</w:t>
      </w:r>
      <w:r>
        <w:rPr>
          <w:rFonts w:ascii="FangSong" w:hAnsi="FangSong" w:eastAsia="FangSong" w:cs="FangSong"/>
          <w:sz w:val="31"/>
          <w:szCs w:val="31"/>
          <w:spacing w:val="-73"/>
        </w:rPr>
        <w:t xml:space="preserve"> </w:t>
      </w:r>
      <w:r>
        <w:rPr>
          <w:rFonts w:ascii="FangSong" w:hAnsi="FangSong" w:eastAsia="FangSong" w:cs="FangSong"/>
          <w:sz w:val="31"/>
          <w:szCs w:val="31"/>
          <w:spacing w:val="10"/>
        </w:rPr>
        <w:t>民族事务、农业、林业</w:t>
      </w:r>
      <w:r>
        <w:rPr>
          <w:rFonts w:ascii="FangSong" w:hAnsi="FangSong" w:eastAsia="FangSong" w:cs="FangSong"/>
          <w:sz w:val="31"/>
          <w:szCs w:val="31"/>
        </w:rPr>
        <w:t xml:space="preserve"> </w:t>
      </w:r>
      <w:r>
        <w:rPr>
          <w:rFonts w:ascii="FangSong" w:hAnsi="FangSong" w:eastAsia="FangSong" w:cs="FangSong"/>
          <w:sz w:val="31"/>
          <w:szCs w:val="31"/>
          <w:spacing w:val="13"/>
        </w:rPr>
        <w:t>局等部门分别协商财政拟定莫旗财政专项扶贫资金分配方案</w:t>
      </w:r>
      <w:r>
        <w:rPr>
          <w:rFonts w:ascii="FangSong" w:hAnsi="FangSong" w:eastAsia="FangSong" w:cs="FangSong"/>
          <w:sz w:val="31"/>
          <w:szCs w:val="31"/>
          <w:spacing w:val="12"/>
        </w:rPr>
        <w:t>，上</w:t>
      </w:r>
    </w:p>
    <w:p>
      <w:pPr>
        <w:spacing w:before="1" w:line="226" w:lineRule="auto"/>
        <w:rPr>
          <w:rFonts w:ascii="FangSong" w:hAnsi="FangSong" w:eastAsia="FangSong" w:cs="FangSong"/>
          <w:sz w:val="31"/>
          <w:szCs w:val="31"/>
        </w:rPr>
      </w:pPr>
      <w:r>
        <w:rPr>
          <w:rFonts w:ascii="FangSong" w:hAnsi="FangSong" w:eastAsia="FangSong" w:cs="FangSong"/>
          <w:sz w:val="31"/>
          <w:szCs w:val="31"/>
          <w:spacing w:val="8"/>
        </w:rPr>
        <w:t>报莫旗政府审定。莫旗财政根据审定的分配方案下达资金。</w:t>
      </w:r>
    </w:p>
    <w:p>
      <w:pPr>
        <w:ind w:left="642"/>
        <w:spacing w:before="201" w:line="227" w:lineRule="auto"/>
        <w:rPr>
          <w:rFonts w:ascii="FangSong" w:hAnsi="FangSong" w:eastAsia="FangSong" w:cs="FangSong"/>
          <w:sz w:val="31"/>
          <w:szCs w:val="31"/>
        </w:rPr>
      </w:pPr>
      <w:r>
        <w:rPr>
          <w:rFonts w:ascii="FangSong" w:hAnsi="FangSong" w:eastAsia="FangSong" w:cs="FangSong"/>
          <w:sz w:val="31"/>
          <w:szCs w:val="31"/>
          <w:spacing w:val="8"/>
        </w:rPr>
        <w:t>（二）财政部门负责预算安排和资金下达，加强资金监管。</w:t>
      </w:r>
    </w:p>
    <w:p>
      <w:pPr>
        <w:ind w:right="2"/>
        <w:spacing w:before="199" w:line="227" w:lineRule="auto"/>
        <w:jc w:val="right"/>
        <w:rPr>
          <w:rFonts w:ascii="FangSong" w:hAnsi="FangSong" w:eastAsia="FangSong" w:cs="FangSong"/>
          <w:sz w:val="31"/>
          <w:szCs w:val="31"/>
        </w:rPr>
      </w:pPr>
      <w:r>
        <w:rPr>
          <w:rFonts w:ascii="FangSong" w:hAnsi="FangSong" w:eastAsia="FangSong" w:cs="FangSong"/>
          <w:sz w:val="31"/>
          <w:szCs w:val="31"/>
          <w:spacing w:val="10"/>
        </w:rPr>
        <w:t>（三）扶贫、发展和改革局、</w:t>
      </w:r>
      <w:r>
        <w:rPr>
          <w:rFonts w:ascii="FangSong" w:hAnsi="FangSong" w:eastAsia="FangSong" w:cs="FangSong"/>
          <w:sz w:val="31"/>
          <w:szCs w:val="31"/>
          <w:spacing w:val="-73"/>
        </w:rPr>
        <w:t xml:space="preserve"> </w:t>
      </w:r>
      <w:r>
        <w:rPr>
          <w:rFonts w:ascii="FangSong" w:hAnsi="FangSong" w:eastAsia="FangSong" w:cs="FangSong"/>
          <w:sz w:val="31"/>
          <w:szCs w:val="31"/>
          <w:spacing w:val="10"/>
        </w:rPr>
        <w:t>民族事务、农业、林业等部门</w:t>
      </w:r>
    </w:p>
    <w:p>
      <w:pPr>
        <w:spacing w:line="227" w:lineRule="auto"/>
        <w:sectPr>
          <w:pgSz w:w="11906" w:h="16839"/>
          <w:pgMar w:top="1431" w:right="1418" w:bottom="0" w:left="1439" w:header="0" w:footer="0" w:gutter="0"/>
        </w:sectPr>
        <w:rPr>
          <w:rFonts w:ascii="FangSong" w:hAnsi="FangSong" w:eastAsia="FangSong" w:cs="FangSong"/>
          <w:sz w:val="31"/>
          <w:szCs w:val="31"/>
        </w:rPr>
      </w:pPr>
    </w:p>
    <w:p>
      <w:pPr>
        <w:ind w:left="11" w:right="105" w:firstLine="1"/>
        <w:spacing w:before="198" w:line="346" w:lineRule="auto"/>
        <w:jc w:val="both"/>
        <w:rPr>
          <w:rFonts w:ascii="FangSong" w:hAnsi="FangSong" w:eastAsia="FangSong" w:cs="FangSong"/>
          <w:sz w:val="31"/>
          <w:szCs w:val="31"/>
        </w:rPr>
      </w:pPr>
      <w:r>
        <w:rPr>
          <w:rFonts w:ascii="FangSong" w:hAnsi="FangSong" w:eastAsia="FangSong" w:cs="FangSong"/>
          <w:sz w:val="31"/>
          <w:szCs w:val="31"/>
          <w:spacing w:val="13"/>
        </w:rPr>
        <w:t>负责资金和项目具体使用管理、绩效评价、监督检</w:t>
      </w:r>
      <w:r>
        <w:rPr>
          <w:rFonts w:ascii="FangSong" w:hAnsi="FangSong" w:eastAsia="FangSong" w:cs="FangSong"/>
          <w:sz w:val="31"/>
          <w:szCs w:val="31"/>
          <w:spacing w:val="12"/>
        </w:rPr>
        <w:t>查等工作，按</w:t>
      </w:r>
      <w:r>
        <w:rPr>
          <w:rFonts w:ascii="FangSong" w:hAnsi="FangSong" w:eastAsia="FangSong" w:cs="FangSong"/>
          <w:sz w:val="31"/>
          <w:szCs w:val="31"/>
        </w:rPr>
        <w:t xml:space="preserve"> </w:t>
      </w:r>
      <w:r>
        <w:rPr>
          <w:rFonts w:ascii="FangSong" w:hAnsi="FangSong" w:eastAsia="FangSong" w:cs="FangSong"/>
          <w:sz w:val="31"/>
          <w:szCs w:val="31"/>
          <w:spacing w:val="9"/>
        </w:rPr>
        <w:t>照权责对等原则落实监管责任，并接受国家、</w:t>
      </w:r>
      <w:r>
        <w:rPr>
          <w:rFonts w:ascii="FangSong" w:hAnsi="FangSong" w:eastAsia="FangSong" w:cs="FangSong"/>
          <w:sz w:val="31"/>
          <w:szCs w:val="31"/>
          <w:spacing w:val="-48"/>
        </w:rPr>
        <w:t xml:space="preserve"> </w:t>
      </w:r>
      <w:r>
        <w:rPr>
          <w:rFonts w:ascii="FangSong" w:hAnsi="FangSong" w:eastAsia="FangSong" w:cs="FangSong"/>
          <w:sz w:val="31"/>
          <w:szCs w:val="31"/>
          <w:spacing w:val="9"/>
        </w:rPr>
        <w:t>自治区绩效考评工</w:t>
      </w:r>
    </w:p>
    <w:p>
      <w:pPr>
        <w:ind w:left="8"/>
        <w:spacing w:before="1" w:line="225" w:lineRule="auto"/>
        <w:rPr>
          <w:rFonts w:ascii="FangSong" w:hAnsi="FangSong" w:eastAsia="FangSong" w:cs="FangSong"/>
          <w:sz w:val="31"/>
          <w:szCs w:val="31"/>
        </w:rPr>
      </w:pPr>
      <w:r>
        <w:rPr>
          <w:rFonts w:ascii="FangSong" w:hAnsi="FangSong" w:eastAsia="FangSong" w:cs="FangSong"/>
          <w:sz w:val="31"/>
          <w:szCs w:val="31"/>
          <w:spacing w:val="-9"/>
        </w:rPr>
        <w:t>作。</w:t>
      </w:r>
    </w:p>
    <w:p>
      <w:pPr>
        <w:ind w:left="4" w:right="105" w:firstLine="650"/>
        <w:spacing w:before="199" w:line="346" w:lineRule="auto"/>
        <w:rPr>
          <w:rFonts w:ascii="FangSong" w:hAnsi="FangSong" w:eastAsia="FangSong" w:cs="FangSong"/>
          <w:sz w:val="31"/>
          <w:szCs w:val="31"/>
        </w:rPr>
      </w:pPr>
      <w:r>
        <w:rPr>
          <w:rFonts w:ascii="FangSong" w:hAnsi="FangSong" w:eastAsia="FangSong" w:cs="FangSong"/>
          <w:sz w:val="31"/>
          <w:szCs w:val="31"/>
          <w:spacing w:val="12"/>
        </w:rPr>
        <w:t>第十六条</w:t>
      </w:r>
      <w:r>
        <w:rPr>
          <w:rFonts w:ascii="FangSong" w:hAnsi="FangSong" w:eastAsia="FangSong" w:cs="FangSong"/>
          <w:sz w:val="31"/>
          <w:szCs w:val="31"/>
          <w:spacing w:val="12"/>
        </w:rPr>
        <w:t xml:space="preserve">  </w:t>
      </w:r>
      <w:r>
        <w:rPr>
          <w:rFonts w:ascii="FangSong" w:hAnsi="FangSong" w:eastAsia="FangSong" w:cs="FangSong"/>
          <w:sz w:val="31"/>
          <w:szCs w:val="31"/>
          <w:spacing w:val="12"/>
        </w:rPr>
        <w:t>主管部门应当加强资金和项目管理，做到资金到</w:t>
      </w:r>
      <w:r>
        <w:rPr>
          <w:rFonts w:ascii="FangSong" w:hAnsi="FangSong" w:eastAsia="FangSong" w:cs="FangSong"/>
          <w:sz w:val="31"/>
          <w:szCs w:val="31"/>
          <w:spacing w:val="11"/>
        </w:rPr>
        <w:t xml:space="preserve"> </w:t>
      </w:r>
      <w:r>
        <w:rPr>
          <w:rFonts w:ascii="FangSong" w:hAnsi="FangSong" w:eastAsia="FangSong" w:cs="FangSong"/>
          <w:sz w:val="31"/>
          <w:szCs w:val="31"/>
          <w:spacing w:val="13"/>
        </w:rPr>
        <w:t>项目、管理到项目、核算到项目、责任到项目、并落实绩效管理</w:t>
      </w:r>
    </w:p>
    <w:p>
      <w:pPr>
        <w:ind w:left="4"/>
        <w:spacing w:before="1" w:line="227" w:lineRule="auto"/>
        <w:rPr>
          <w:rFonts w:ascii="FangSong" w:hAnsi="FangSong" w:eastAsia="FangSong" w:cs="FangSong"/>
          <w:sz w:val="31"/>
          <w:szCs w:val="31"/>
        </w:rPr>
      </w:pPr>
      <w:r>
        <w:rPr>
          <w:rFonts w:ascii="FangSong" w:hAnsi="FangSong" w:eastAsia="FangSong" w:cs="FangSong"/>
          <w:sz w:val="31"/>
          <w:szCs w:val="31"/>
          <w:spacing w:val="3"/>
        </w:rPr>
        <w:t>各项要求。</w:t>
      </w:r>
    </w:p>
    <w:p>
      <w:pPr>
        <w:ind w:left="7" w:right="105" w:firstLine="648"/>
        <w:spacing w:before="195" w:line="346" w:lineRule="auto"/>
        <w:rPr>
          <w:rFonts w:ascii="FangSong" w:hAnsi="FangSong" w:eastAsia="FangSong" w:cs="FangSong"/>
          <w:sz w:val="31"/>
          <w:szCs w:val="31"/>
        </w:rPr>
      </w:pPr>
      <w:r>
        <w:rPr>
          <w:rFonts w:ascii="FangSong" w:hAnsi="FangSong" w:eastAsia="FangSong" w:cs="FangSong"/>
          <w:sz w:val="31"/>
          <w:szCs w:val="31"/>
          <w:spacing w:val="12"/>
        </w:rPr>
        <w:t>第十七条</w:t>
      </w:r>
      <w:r>
        <w:rPr>
          <w:rFonts w:ascii="FangSong" w:hAnsi="FangSong" w:eastAsia="FangSong" w:cs="FangSong"/>
          <w:sz w:val="31"/>
          <w:szCs w:val="31"/>
          <w:spacing w:val="12"/>
        </w:rPr>
        <w:t xml:space="preserve">  </w:t>
      </w:r>
      <w:r>
        <w:rPr>
          <w:rFonts w:ascii="FangSong" w:hAnsi="FangSong" w:eastAsia="FangSong" w:cs="FangSong"/>
          <w:sz w:val="31"/>
          <w:szCs w:val="31"/>
          <w:spacing w:val="12"/>
        </w:rPr>
        <w:t>全面推行公开公示制度。推进政务公开，资金政</w:t>
      </w:r>
      <w:r>
        <w:rPr>
          <w:rFonts w:ascii="FangSong" w:hAnsi="FangSong" w:eastAsia="FangSong" w:cs="FangSong"/>
          <w:sz w:val="31"/>
          <w:szCs w:val="31"/>
          <w:spacing w:val="11"/>
        </w:rPr>
        <w:t xml:space="preserve"> </w:t>
      </w:r>
      <w:r>
        <w:rPr>
          <w:rFonts w:ascii="FangSong" w:hAnsi="FangSong" w:eastAsia="FangSong" w:cs="FangSong"/>
          <w:sz w:val="31"/>
          <w:szCs w:val="31"/>
          <w:spacing w:val="13"/>
        </w:rPr>
        <w:t>策文件、管理制度、资金分配结果等信息及时向社会公开，接受</w:t>
      </w:r>
    </w:p>
    <w:p>
      <w:pPr>
        <w:ind w:left="3"/>
        <w:spacing w:line="228" w:lineRule="auto"/>
        <w:rPr>
          <w:rFonts w:ascii="FangSong" w:hAnsi="FangSong" w:eastAsia="FangSong" w:cs="FangSong"/>
          <w:sz w:val="31"/>
          <w:szCs w:val="31"/>
        </w:rPr>
      </w:pPr>
      <w:r>
        <w:rPr>
          <w:rFonts w:ascii="FangSong" w:hAnsi="FangSong" w:eastAsia="FangSong" w:cs="FangSong"/>
          <w:sz w:val="31"/>
          <w:szCs w:val="31"/>
          <w:spacing w:val="3"/>
        </w:rPr>
        <w:t>社会监督。</w:t>
      </w:r>
    </w:p>
    <w:p>
      <w:pPr>
        <w:ind w:left="3" w:right="105" w:firstLine="652"/>
        <w:spacing w:before="194" w:line="346" w:lineRule="auto"/>
        <w:rPr>
          <w:rFonts w:ascii="FangSong" w:hAnsi="FangSong" w:eastAsia="FangSong" w:cs="FangSong"/>
          <w:sz w:val="31"/>
          <w:szCs w:val="31"/>
        </w:rPr>
      </w:pPr>
      <w:r>
        <w:rPr>
          <w:rFonts w:ascii="FangSong" w:hAnsi="FangSong" w:eastAsia="FangSong" w:cs="FangSong"/>
          <w:sz w:val="31"/>
          <w:szCs w:val="31"/>
          <w:spacing w:val="12"/>
        </w:rPr>
        <w:t>第十八条</w:t>
      </w:r>
      <w:r>
        <w:rPr>
          <w:rFonts w:ascii="FangSong" w:hAnsi="FangSong" w:eastAsia="FangSong" w:cs="FangSong"/>
          <w:sz w:val="31"/>
          <w:szCs w:val="31"/>
          <w:spacing w:val="12"/>
        </w:rPr>
        <w:t xml:space="preserve">  </w:t>
      </w:r>
      <w:r>
        <w:rPr>
          <w:rFonts w:ascii="FangSong" w:hAnsi="FangSong" w:eastAsia="FangSong" w:cs="FangSong"/>
          <w:sz w:val="31"/>
          <w:szCs w:val="31"/>
          <w:spacing w:val="12"/>
        </w:rPr>
        <w:t>莫旗财政专项扶贫资金使用管理实行绩效评价制</w:t>
      </w:r>
      <w:r>
        <w:rPr>
          <w:rFonts w:ascii="FangSong" w:hAnsi="FangSong" w:eastAsia="FangSong" w:cs="FangSong"/>
          <w:sz w:val="31"/>
          <w:szCs w:val="31"/>
          <w:spacing w:val="11"/>
        </w:rPr>
        <w:t xml:space="preserve"> </w:t>
      </w:r>
      <w:r>
        <w:rPr>
          <w:rFonts w:ascii="FangSong" w:hAnsi="FangSong" w:eastAsia="FangSong" w:cs="FangSong"/>
          <w:sz w:val="31"/>
          <w:szCs w:val="31"/>
          <w:spacing w:val="13"/>
        </w:rPr>
        <w:t>度。绩效评价年度具体实施方案由呼伦贝尔市扶贫办、财政局制</w:t>
      </w:r>
    </w:p>
    <w:p>
      <w:pPr>
        <w:ind w:left="9"/>
        <w:spacing w:before="1" w:line="236" w:lineRule="auto"/>
        <w:rPr>
          <w:rFonts w:ascii="FangSong" w:hAnsi="FangSong" w:eastAsia="FangSong" w:cs="FangSong"/>
          <w:sz w:val="31"/>
          <w:szCs w:val="31"/>
        </w:rPr>
      </w:pPr>
      <w:r>
        <w:rPr>
          <w:rFonts w:ascii="FangSong" w:hAnsi="FangSong" w:eastAsia="FangSong" w:cs="FangSong"/>
          <w:sz w:val="31"/>
          <w:szCs w:val="31"/>
          <w:spacing w:val="-10"/>
        </w:rPr>
        <w:t>定。</w:t>
      </w:r>
    </w:p>
    <w:p>
      <w:pPr>
        <w:ind w:left="3" w:firstLine="652"/>
        <w:spacing w:before="181" w:line="346" w:lineRule="auto"/>
        <w:rPr>
          <w:rFonts w:ascii="FangSong" w:hAnsi="FangSong" w:eastAsia="FangSong" w:cs="FangSong"/>
          <w:sz w:val="31"/>
          <w:szCs w:val="31"/>
        </w:rPr>
      </w:pPr>
      <w:r>
        <w:rPr>
          <w:rFonts w:ascii="FangSong" w:hAnsi="FangSong" w:eastAsia="FangSong" w:cs="FangSong"/>
          <w:sz w:val="31"/>
          <w:szCs w:val="31"/>
          <w:spacing w:val="4"/>
        </w:rPr>
        <w:t>第十九条</w:t>
      </w:r>
      <w:r>
        <w:rPr>
          <w:rFonts w:ascii="FangSong" w:hAnsi="FangSong" w:eastAsia="FangSong" w:cs="FangSong"/>
          <w:sz w:val="31"/>
          <w:szCs w:val="31"/>
          <w:spacing w:val="4"/>
        </w:rPr>
        <w:t xml:space="preserve">  </w:t>
      </w:r>
      <w:r>
        <w:rPr>
          <w:rFonts w:ascii="FangSong" w:hAnsi="FangSong" w:eastAsia="FangSong" w:cs="FangSong"/>
          <w:sz w:val="31"/>
          <w:szCs w:val="31"/>
          <w:spacing w:val="4"/>
        </w:rPr>
        <w:t>旗财政、扶贫、发展和改革局、民族事务、农业、</w:t>
      </w:r>
      <w:r>
        <w:rPr>
          <w:rFonts w:ascii="FangSong" w:hAnsi="FangSong" w:eastAsia="FangSong" w:cs="FangSong"/>
          <w:sz w:val="31"/>
          <w:szCs w:val="31"/>
          <w:spacing w:val="18"/>
        </w:rPr>
        <w:t xml:space="preserve"> </w:t>
      </w:r>
      <w:r>
        <w:rPr>
          <w:rFonts w:ascii="FangSong" w:hAnsi="FangSong" w:eastAsia="FangSong" w:cs="FangSong"/>
          <w:sz w:val="31"/>
          <w:szCs w:val="31"/>
          <w:spacing w:val="13"/>
        </w:rPr>
        <w:t>林业等部门要配合审计、纪检监察、检察机关做好资金和项目的</w:t>
      </w:r>
    </w:p>
    <w:p>
      <w:pPr>
        <w:ind w:left="28"/>
        <w:spacing w:before="1" w:line="225" w:lineRule="auto"/>
        <w:rPr>
          <w:rFonts w:ascii="FangSong" w:hAnsi="FangSong" w:eastAsia="FangSong" w:cs="FangSong"/>
          <w:sz w:val="31"/>
          <w:szCs w:val="31"/>
        </w:rPr>
      </w:pPr>
      <w:r>
        <w:rPr>
          <w:rFonts w:ascii="FangSong" w:hAnsi="FangSong" w:eastAsia="FangSong" w:cs="FangSong"/>
          <w:sz w:val="31"/>
          <w:szCs w:val="31"/>
          <w:spacing w:val="3"/>
        </w:rPr>
        <w:t>审计、检查等工作。</w:t>
      </w:r>
    </w:p>
    <w:p>
      <w:pPr>
        <w:ind w:left="3" w:right="17" w:firstLine="640"/>
        <w:spacing w:before="199" w:line="346" w:lineRule="auto"/>
        <w:rPr>
          <w:rFonts w:ascii="FangSong" w:hAnsi="FangSong" w:eastAsia="FangSong" w:cs="FangSong"/>
          <w:sz w:val="31"/>
          <w:szCs w:val="31"/>
        </w:rPr>
      </w:pPr>
      <w:r>
        <w:rPr>
          <w:rFonts w:ascii="FangSong" w:hAnsi="FangSong" w:eastAsia="FangSong" w:cs="FangSong"/>
          <w:sz w:val="31"/>
          <w:szCs w:val="31"/>
          <w:spacing w:val="4"/>
        </w:rPr>
        <w:t>创新监管方式，鼓励政府购买社会服务方式引入第三方监督，</w:t>
      </w:r>
      <w:r>
        <w:rPr>
          <w:rFonts w:ascii="FangSong" w:hAnsi="FangSong" w:eastAsia="FangSong" w:cs="FangSong"/>
          <w:sz w:val="31"/>
          <w:szCs w:val="31"/>
          <w:spacing w:val="16"/>
        </w:rPr>
        <w:t xml:space="preserve"> </w:t>
      </w:r>
      <w:r>
        <w:rPr>
          <w:rFonts w:ascii="FangSong" w:hAnsi="FangSong" w:eastAsia="FangSong" w:cs="FangSong"/>
          <w:sz w:val="31"/>
          <w:szCs w:val="31"/>
          <w:spacing w:val="12"/>
        </w:rPr>
        <w:t>探索建立协同监管机制，逐步实现监管口径和政策尺度的一致，</w:t>
      </w:r>
    </w:p>
    <w:p>
      <w:pPr>
        <w:ind w:left="3"/>
        <w:spacing w:line="227" w:lineRule="auto"/>
        <w:rPr>
          <w:rFonts w:ascii="FangSong" w:hAnsi="FangSong" w:eastAsia="FangSong" w:cs="FangSong"/>
          <w:sz w:val="31"/>
          <w:szCs w:val="31"/>
        </w:rPr>
      </w:pPr>
      <w:r>
        <w:rPr>
          <w:rFonts w:ascii="FangSong" w:hAnsi="FangSong" w:eastAsia="FangSong" w:cs="FangSong"/>
          <w:sz w:val="31"/>
          <w:szCs w:val="31"/>
          <w:spacing w:val="8"/>
        </w:rPr>
        <w:t>建立信息共享和成果互认机制，提高监管效率。</w:t>
      </w:r>
    </w:p>
    <w:p>
      <w:pPr>
        <w:ind w:left="3" w:firstLine="652"/>
        <w:spacing w:before="194" w:line="346" w:lineRule="auto"/>
        <w:rPr>
          <w:rFonts w:ascii="FangSong" w:hAnsi="FangSong" w:eastAsia="FangSong" w:cs="FangSong"/>
          <w:sz w:val="31"/>
          <w:szCs w:val="31"/>
        </w:rPr>
      </w:pPr>
      <w:r>
        <w:rPr>
          <w:rFonts w:ascii="FangSong" w:hAnsi="FangSong" w:eastAsia="FangSong" w:cs="FangSong"/>
          <w:sz w:val="31"/>
          <w:szCs w:val="31"/>
          <w:spacing w:val="10"/>
        </w:rPr>
        <w:t>第二十条</w:t>
      </w:r>
      <w:r>
        <w:rPr>
          <w:rFonts w:ascii="FangSong" w:hAnsi="FangSong" w:eastAsia="FangSong" w:cs="FangSong"/>
          <w:sz w:val="31"/>
          <w:szCs w:val="31"/>
          <w:spacing w:val="10"/>
        </w:rPr>
        <w:t xml:space="preserve">  </w:t>
      </w:r>
      <w:r>
        <w:rPr>
          <w:rFonts w:ascii="FangSong" w:hAnsi="FangSong" w:eastAsia="FangSong" w:cs="FangSong"/>
          <w:sz w:val="31"/>
          <w:szCs w:val="31"/>
          <w:spacing w:val="10"/>
        </w:rPr>
        <w:t>旗财政、扶贫、发展和改革局</w:t>
      </w:r>
      <w:r>
        <w:rPr>
          <w:rFonts w:ascii="FangSong" w:hAnsi="FangSong" w:eastAsia="FangSong" w:cs="FangSong"/>
          <w:sz w:val="31"/>
          <w:szCs w:val="31"/>
          <w:spacing w:val="9"/>
        </w:rPr>
        <w:t>、</w:t>
      </w:r>
      <w:r>
        <w:rPr>
          <w:rFonts w:ascii="FangSong" w:hAnsi="FangSong" w:eastAsia="FangSong" w:cs="FangSong"/>
          <w:sz w:val="31"/>
          <w:szCs w:val="31"/>
          <w:spacing w:val="-82"/>
        </w:rPr>
        <w:t xml:space="preserve"> </w:t>
      </w:r>
      <w:r>
        <w:rPr>
          <w:rFonts w:ascii="FangSong" w:hAnsi="FangSong" w:eastAsia="FangSong" w:cs="FangSong"/>
          <w:sz w:val="31"/>
          <w:szCs w:val="31"/>
          <w:spacing w:val="9"/>
        </w:rPr>
        <w:t>民族事务、农业</w:t>
      </w:r>
      <w:r>
        <w:rPr>
          <w:rFonts w:ascii="FangSong" w:hAnsi="FangSong" w:eastAsia="FangSong" w:cs="FangSong"/>
          <w:sz w:val="31"/>
          <w:szCs w:val="31"/>
        </w:rPr>
        <w:t xml:space="preserve"> </w:t>
      </w:r>
      <w:r>
        <w:rPr>
          <w:rFonts w:ascii="FangSong" w:hAnsi="FangSong" w:eastAsia="FangSong" w:cs="FangSong"/>
          <w:sz w:val="31"/>
          <w:szCs w:val="31"/>
          <w:spacing w:val="13"/>
        </w:rPr>
        <w:t>和林业等部门及其工作人员在莫旗财政专项扶贫资金分配、使用</w:t>
      </w:r>
      <w:r>
        <w:rPr>
          <w:rFonts w:ascii="FangSong" w:hAnsi="FangSong" w:eastAsia="FangSong" w:cs="FangSong"/>
          <w:sz w:val="31"/>
          <w:szCs w:val="31"/>
          <w:spacing w:val="3"/>
        </w:rPr>
        <w:t xml:space="preserve"> </w:t>
      </w:r>
      <w:r>
        <w:rPr>
          <w:rFonts w:ascii="FangSong" w:hAnsi="FangSong" w:eastAsia="FangSong" w:cs="FangSong"/>
          <w:sz w:val="31"/>
          <w:szCs w:val="31"/>
          <w:spacing w:val="5"/>
        </w:rPr>
        <w:t>管理等工作中，存在违反本办法规定，以及滥用职权、玩忽职守、</w:t>
      </w:r>
      <w:r>
        <w:rPr>
          <w:rFonts w:ascii="FangSong" w:hAnsi="FangSong" w:eastAsia="FangSong" w:cs="FangSong"/>
          <w:sz w:val="31"/>
          <w:szCs w:val="31"/>
          <w:spacing w:val="17"/>
        </w:rPr>
        <w:t xml:space="preserve"> </w:t>
      </w:r>
      <w:r>
        <w:rPr>
          <w:rFonts w:ascii="FangSong" w:hAnsi="FangSong" w:eastAsia="FangSong" w:cs="FangSong"/>
          <w:sz w:val="31"/>
          <w:szCs w:val="31"/>
          <w:spacing w:val="-9"/>
        </w:rPr>
        <w:t>徇私舞弊等违法违纪行为的，按照《中华人民共和国预算法》、《公</w:t>
      </w:r>
      <w:r>
        <w:rPr>
          <w:rFonts w:ascii="FangSong" w:hAnsi="FangSong" w:eastAsia="FangSong" w:cs="FangSong"/>
          <w:sz w:val="31"/>
          <w:szCs w:val="31"/>
          <w:spacing w:val="17"/>
        </w:rPr>
        <w:t xml:space="preserve"> </w:t>
      </w:r>
      <w:r>
        <w:rPr>
          <w:rFonts w:ascii="FangSong" w:hAnsi="FangSong" w:eastAsia="FangSong" w:cs="FangSong"/>
          <w:sz w:val="31"/>
          <w:szCs w:val="31"/>
          <w:spacing w:val="-9"/>
        </w:rPr>
        <w:t>务员法》、《行政监察法》、《财政违法行为处罚处分条例》等国家</w:t>
      </w:r>
    </w:p>
    <w:p>
      <w:pPr>
        <w:spacing w:before="1" w:line="225" w:lineRule="auto"/>
        <w:rPr>
          <w:rFonts w:ascii="FangSong" w:hAnsi="FangSong" w:eastAsia="FangSong" w:cs="FangSong"/>
          <w:sz w:val="31"/>
          <w:szCs w:val="31"/>
        </w:rPr>
      </w:pPr>
      <w:r>
        <w:rPr>
          <w:rFonts w:ascii="FangSong" w:hAnsi="FangSong" w:eastAsia="FangSong" w:cs="FangSong"/>
          <w:sz w:val="31"/>
          <w:szCs w:val="31"/>
          <w:spacing w:val="9"/>
        </w:rPr>
        <w:t>有关规定追究相应责任；涉嫌犯罪的，移送司法机</w:t>
      </w:r>
      <w:r>
        <w:rPr>
          <w:rFonts w:ascii="FangSong" w:hAnsi="FangSong" w:eastAsia="FangSong" w:cs="FangSong"/>
          <w:sz w:val="31"/>
          <w:szCs w:val="31"/>
          <w:spacing w:val="8"/>
        </w:rPr>
        <w:t>关处理。</w:t>
      </w:r>
    </w:p>
    <w:p>
      <w:pPr>
        <w:spacing w:line="225" w:lineRule="auto"/>
        <w:sectPr>
          <w:pgSz w:w="11906" w:h="16839"/>
          <w:pgMar w:top="1431" w:right="1312" w:bottom="0" w:left="1435" w:header="0" w:footer="0" w:gutter="0"/>
        </w:sectPr>
        <w:rPr>
          <w:rFonts w:ascii="FangSong" w:hAnsi="FangSong" w:eastAsia="FangSong" w:cs="FangSong"/>
          <w:sz w:val="31"/>
          <w:szCs w:val="31"/>
        </w:rPr>
      </w:pPr>
    </w:p>
    <w:p>
      <w:pPr>
        <w:ind w:left="3505"/>
        <w:spacing w:before="198" w:line="228" w:lineRule="auto"/>
        <w:rPr>
          <w:rFonts w:ascii="FangSong" w:hAnsi="FangSong" w:eastAsia="FangSong" w:cs="FangSong"/>
          <w:sz w:val="31"/>
          <w:szCs w:val="31"/>
        </w:rPr>
      </w:pPr>
      <w:r>
        <w:rPr>
          <w:rFonts w:ascii="FangSong" w:hAnsi="FangSong" w:eastAsia="FangSong" w:cs="FangSong"/>
          <w:sz w:val="31"/>
          <w:szCs w:val="31"/>
          <w14:textOutline w14:w="5793" w14:cap="sq" w14:cmpd="sng">
            <w14:solidFill>
              <w14:srgbClr w14:val="000000"/>
            </w14:solidFill>
            <w14:prstDash w14:val="solid"/>
            <w14:bevel/>
          </w14:textOutline>
          <w:spacing w:val="-6"/>
        </w:rPr>
        <w:t>第五章</w:t>
      </w:r>
      <w:r>
        <w:rPr>
          <w:rFonts w:ascii="FangSong" w:hAnsi="FangSong" w:eastAsia="FangSong" w:cs="FangSong"/>
          <w:sz w:val="31"/>
          <w:szCs w:val="31"/>
          <w:spacing w:val="23"/>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附</w:t>
      </w:r>
      <w:r>
        <w:rPr>
          <w:rFonts w:ascii="FangSong" w:hAnsi="FangSong" w:eastAsia="FangSong" w:cs="FangSong"/>
          <w:sz w:val="31"/>
          <w:szCs w:val="31"/>
          <w:spacing w:val="34"/>
        </w:rPr>
        <w:t xml:space="preserve"> </w:t>
      </w:r>
      <w:r>
        <w:rPr>
          <w:rFonts w:ascii="FangSong" w:hAnsi="FangSong" w:eastAsia="FangSong" w:cs="FangSong"/>
          <w:sz w:val="31"/>
          <w:szCs w:val="31"/>
          <w14:textOutline w14:w="5793" w14:cap="sq" w14:cmpd="sng">
            <w14:solidFill>
              <w14:srgbClr w14:val="000000"/>
            </w14:solidFill>
            <w14:prstDash w14:val="solid"/>
            <w14:bevel/>
          </w14:textOutline>
          <w:spacing w:val="-6"/>
        </w:rPr>
        <w:t>则</w:t>
      </w:r>
    </w:p>
    <w:p>
      <w:pPr>
        <w:spacing w:line="337" w:lineRule="auto"/>
        <w:rPr>
          <w:rFonts w:ascii="Arial"/>
          <w:sz w:val="21"/>
        </w:rPr>
      </w:pPr>
      <w:r/>
    </w:p>
    <w:p>
      <w:pPr>
        <w:spacing w:line="337" w:lineRule="auto"/>
        <w:rPr>
          <w:rFonts w:ascii="Arial"/>
          <w:sz w:val="21"/>
        </w:rPr>
      </w:pPr>
      <w:r/>
    </w:p>
    <w:p>
      <w:pPr>
        <w:spacing w:before="100" w:line="579" w:lineRule="exact"/>
        <w:jc w:val="right"/>
        <w:rPr>
          <w:rFonts w:ascii="FangSong" w:hAnsi="FangSong" w:eastAsia="FangSong" w:cs="FangSong"/>
          <w:sz w:val="31"/>
          <w:szCs w:val="31"/>
        </w:rPr>
      </w:pPr>
      <w:r>
        <w:rPr>
          <w:rFonts w:ascii="FangSong" w:hAnsi="FangSong" w:eastAsia="FangSong" w:cs="FangSong"/>
          <w:sz w:val="31"/>
          <w:szCs w:val="31"/>
          <w:spacing w:val="13"/>
          <w:position w:val="19"/>
        </w:rPr>
        <w:t>笫二十一条</w:t>
      </w:r>
      <w:r>
        <w:rPr>
          <w:rFonts w:ascii="FangSong" w:hAnsi="FangSong" w:eastAsia="FangSong" w:cs="FangSong"/>
          <w:sz w:val="31"/>
          <w:szCs w:val="31"/>
          <w:spacing w:val="13"/>
          <w:position w:val="19"/>
        </w:rPr>
        <w:t xml:space="preserve">  </w:t>
      </w:r>
      <w:r>
        <w:rPr>
          <w:rFonts w:ascii="FangSong" w:hAnsi="FangSong" w:eastAsia="FangSong" w:cs="FangSong"/>
          <w:sz w:val="31"/>
          <w:szCs w:val="31"/>
          <w:spacing w:val="13"/>
          <w:position w:val="19"/>
        </w:rPr>
        <w:t>莫旗结合本地区实际情况制定的本办法，</w:t>
      </w:r>
      <w:r>
        <w:rPr>
          <w:rFonts w:ascii="FangSong" w:hAnsi="FangSong" w:eastAsia="FangSong" w:cs="FangSong"/>
          <w:sz w:val="31"/>
          <w:szCs w:val="31"/>
          <w:spacing w:val="12"/>
          <w:position w:val="19"/>
        </w:rPr>
        <w:t>报送</w:t>
      </w:r>
    </w:p>
    <w:p>
      <w:pPr>
        <w:ind w:left="16"/>
        <w:spacing w:before="1" w:line="227" w:lineRule="auto"/>
        <w:rPr>
          <w:rFonts w:ascii="FangSong" w:hAnsi="FangSong" w:eastAsia="FangSong" w:cs="FangSong"/>
          <w:sz w:val="31"/>
          <w:szCs w:val="31"/>
        </w:rPr>
      </w:pPr>
      <w:r>
        <w:rPr>
          <w:rFonts w:ascii="FangSong" w:hAnsi="FangSong" w:eastAsia="FangSong" w:cs="FangSong"/>
          <w:sz w:val="31"/>
          <w:szCs w:val="31"/>
          <w:spacing w:val="6"/>
        </w:rPr>
        <w:t>呼伦贝尔市财政局、扶贫办备案。</w:t>
      </w:r>
    </w:p>
    <w:p>
      <w:pPr>
        <w:ind w:firstLine="652"/>
        <w:spacing w:before="198" w:line="345" w:lineRule="auto"/>
        <w:rPr>
          <w:rFonts w:ascii="FangSong" w:hAnsi="FangSong" w:eastAsia="FangSong" w:cs="FangSong"/>
          <w:sz w:val="31"/>
          <w:szCs w:val="31"/>
        </w:rPr>
      </w:pPr>
      <w:r>
        <w:rPr>
          <w:rFonts w:ascii="FangSong" w:hAnsi="FangSong" w:eastAsia="FangSong" w:cs="FangSong"/>
          <w:sz w:val="31"/>
          <w:szCs w:val="31"/>
          <w:spacing w:val="2"/>
        </w:rPr>
        <w:t>第二十二条</w:t>
      </w:r>
      <w:r>
        <w:rPr>
          <w:rFonts w:ascii="FangSong" w:hAnsi="FangSong" w:eastAsia="FangSong" w:cs="FangSong"/>
          <w:sz w:val="31"/>
          <w:szCs w:val="31"/>
          <w:spacing w:val="2"/>
        </w:rPr>
        <w:t xml:space="preserve">  </w:t>
      </w:r>
      <w:r>
        <w:rPr>
          <w:rFonts w:ascii="FangSong" w:hAnsi="FangSong" w:eastAsia="FangSong" w:cs="FangSong"/>
          <w:sz w:val="31"/>
          <w:szCs w:val="31"/>
          <w:spacing w:val="2"/>
        </w:rPr>
        <w:t>本办法自</w:t>
      </w:r>
      <w:r>
        <w:rPr>
          <w:rFonts w:ascii="FangSong" w:hAnsi="FangSong" w:eastAsia="FangSong" w:cs="FangSong"/>
          <w:sz w:val="31"/>
          <w:szCs w:val="31"/>
          <w:spacing w:val="-42"/>
        </w:rPr>
        <w:t xml:space="preserve"> </w:t>
      </w:r>
      <w:r>
        <w:rPr>
          <w:rFonts w:ascii="FangSong" w:hAnsi="FangSong" w:eastAsia="FangSong" w:cs="FangSong"/>
          <w:sz w:val="31"/>
          <w:szCs w:val="31"/>
          <w:spacing w:val="2"/>
        </w:rPr>
        <w:t>2017</w:t>
      </w:r>
      <w:r>
        <w:rPr>
          <w:rFonts w:ascii="FangSong" w:hAnsi="FangSong" w:eastAsia="FangSong" w:cs="FangSong"/>
          <w:sz w:val="31"/>
          <w:szCs w:val="31"/>
          <w:spacing w:val="-43"/>
        </w:rPr>
        <w:t xml:space="preserve"> </w:t>
      </w:r>
      <w:r>
        <w:rPr>
          <w:rFonts w:ascii="FangSong" w:hAnsi="FangSong" w:eastAsia="FangSong" w:cs="FangSong"/>
          <w:sz w:val="31"/>
          <w:szCs w:val="31"/>
          <w:spacing w:val="2"/>
        </w:rPr>
        <w:t>年</w:t>
      </w:r>
      <w:r>
        <w:rPr>
          <w:rFonts w:ascii="FangSong" w:hAnsi="FangSong" w:eastAsia="FangSong" w:cs="FangSong"/>
          <w:sz w:val="31"/>
          <w:szCs w:val="31"/>
          <w:spacing w:val="-36"/>
        </w:rPr>
        <w:t xml:space="preserve"> </w:t>
      </w:r>
      <w:r>
        <w:rPr>
          <w:rFonts w:ascii="FangSong" w:hAnsi="FangSong" w:eastAsia="FangSong" w:cs="FangSong"/>
          <w:sz w:val="31"/>
          <w:szCs w:val="31"/>
          <w:spacing w:val="2"/>
        </w:rPr>
        <w:t>10</w:t>
      </w:r>
      <w:r>
        <w:rPr>
          <w:rFonts w:ascii="FangSong" w:hAnsi="FangSong" w:eastAsia="FangSong" w:cs="FangSong"/>
          <w:sz w:val="31"/>
          <w:szCs w:val="31"/>
          <w:spacing w:val="-33"/>
        </w:rPr>
        <w:t xml:space="preserve"> </w:t>
      </w:r>
      <w:r>
        <w:rPr>
          <w:rFonts w:ascii="FangSong" w:hAnsi="FangSong" w:eastAsia="FangSong" w:cs="FangSong"/>
          <w:sz w:val="31"/>
          <w:szCs w:val="31"/>
          <w:spacing w:val="2"/>
        </w:rPr>
        <w:t>月</w:t>
      </w:r>
      <w:r>
        <w:rPr>
          <w:rFonts w:ascii="FangSong" w:hAnsi="FangSong" w:eastAsia="FangSong" w:cs="FangSong"/>
          <w:sz w:val="31"/>
          <w:szCs w:val="31"/>
          <w:spacing w:val="-36"/>
        </w:rPr>
        <w:t xml:space="preserve"> </w:t>
      </w:r>
      <w:r>
        <w:rPr>
          <w:rFonts w:ascii="FangSong" w:hAnsi="FangSong" w:eastAsia="FangSong" w:cs="FangSong"/>
          <w:sz w:val="31"/>
          <w:szCs w:val="31"/>
          <w:spacing w:val="2"/>
        </w:rPr>
        <w:t>1</w:t>
      </w:r>
      <w:r>
        <w:rPr>
          <w:rFonts w:ascii="FangSong" w:hAnsi="FangSong" w:eastAsia="FangSong" w:cs="FangSong"/>
          <w:sz w:val="31"/>
          <w:szCs w:val="31"/>
          <w:spacing w:val="2"/>
        </w:rPr>
        <w:t xml:space="preserve"> </w:t>
      </w:r>
      <w:r>
        <w:rPr>
          <w:rFonts w:ascii="FangSong" w:hAnsi="FangSong" w:eastAsia="FangSong" w:cs="FangSong"/>
          <w:sz w:val="31"/>
          <w:szCs w:val="31"/>
          <w:spacing w:val="2"/>
        </w:rPr>
        <w:t>日起施行。其他有关</w:t>
      </w:r>
      <w:r>
        <w:rPr>
          <w:rFonts w:ascii="FangSong" w:hAnsi="FangSong" w:eastAsia="FangSong" w:cs="FangSong"/>
          <w:sz w:val="31"/>
          <w:szCs w:val="31"/>
        </w:rPr>
        <w:t xml:space="preserve"> </w:t>
      </w:r>
      <w:r>
        <w:rPr>
          <w:rFonts w:ascii="FangSong" w:hAnsi="FangSong" w:eastAsia="FangSong" w:cs="FangSong"/>
          <w:sz w:val="31"/>
          <w:szCs w:val="31"/>
          <w:spacing w:val="8"/>
        </w:rPr>
        <w:t>少数民族发展资金、</w:t>
      </w:r>
      <w:r>
        <w:rPr>
          <w:rFonts w:ascii="FangSong" w:hAnsi="FangSong" w:eastAsia="FangSong" w:cs="FangSong"/>
          <w:sz w:val="31"/>
          <w:szCs w:val="31"/>
          <w:spacing w:val="-80"/>
        </w:rPr>
        <w:t xml:space="preserve"> </w:t>
      </w:r>
      <w:r>
        <w:rPr>
          <w:rFonts w:ascii="FangSong" w:hAnsi="FangSong" w:eastAsia="FangSong" w:cs="FangSong"/>
          <w:sz w:val="31"/>
          <w:szCs w:val="31"/>
          <w:spacing w:val="8"/>
        </w:rPr>
        <w:t>国有贫困农场扶贫资金、</w:t>
      </w:r>
      <w:r>
        <w:rPr>
          <w:rFonts w:ascii="FangSong" w:hAnsi="FangSong" w:eastAsia="FangSong" w:cs="FangSong"/>
          <w:sz w:val="31"/>
          <w:szCs w:val="31"/>
          <w:spacing w:val="-87"/>
        </w:rPr>
        <w:t xml:space="preserve"> </w:t>
      </w:r>
      <w:r>
        <w:rPr>
          <w:rFonts w:ascii="FangSong" w:hAnsi="FangSong" w:eastAsia="FangSong" w:cs="FangSong"/>
          <w:sz w:val="31"/>
          <w:szCs w:val="31"/>
          <w:spacing w:val="8"/>
        </w:rPr>
        <w:t>国有贫困林场扶贫</w:t>
      </w:r>
    </w:p>
    <w:p>
      <w:pPr>
        <w:ind w:left="16"/>
        <w:spacing w:line="226" w:lineRule="auto"/>
        <w:rPr>
          <w:rFonts w:ascii="FangSong" w:hAnsi="FangSong" w:eastAsia="FangSong" w:cs="FangSong"/>
          <w:sz w:val="31"/>
          <w:szCs w:val="31"/>
        </w:rPr>
      </w:pPr>
      <w:r>
        <w:rPr>
          <w:rFonts w:ascii="FangSong" w:hAnsi="FangSong" w:eastAsia="FangSong" w:cs="FangSong"/>
          <w:sz w:val="31"/>
          <w:szCs w:val="31"/>
          <w:spacing w:val="8"/>
        </w:rPr>
        <w:t>资金管理办法中有关规定与本办法不符的，执行本办法。</w:t>
      </w:r>
    </w:p>
    <w:p>
      <w:pPr>
        <w:ind w:left="652"/>
        <w:spacing w:before="201" w:line="228" w:lineRule="auto"/>
        <w:rPr>
          <w:rFonts w:ascii="FangSong" w:hAnsi="FangSong" w:eastAsia="FangSong" w:cs="FangSong"/>
          <w:sz w:val="31"/>
          <w:szCs w:val="31"/>
        </w:rPr>
      </w:pPr>
      <w:r>
        <w:rPr>
          <w:rFonts w:ascii="FangSong" w:hAnsi="FangSong" w:eastAsia="FangSong" w:cs="FangSong"/>
          <w:sz w:val="31"/>
          <w:szCs w:val="31"/>
          <w:spacing w:val="7"/>
        </w:rPr>
        <w:t>第二十三条</w:t>
      </w:r>
      <w:r>
        <w:rPr>
          <w:rFonts w:ascii="FangSong" w:hAnsi="FangSong" w:eastAsia="FangSong" w:cs="FangSong"/>
          <w:sz w:val="31"/>
          <w:szCs w:val="31"/>
          <w:spacing w:val="7"/>
        </w:rPr>
        <w:t xml:space="preserve">  </w:t>
      </w:r>
      <w:r>
        <w:rPr>
          <w:rFonts w:ascii="FangSong" w:hAnsi="FangSong" w:eastAsia="FangSong" w:cs="FangSong"/>
          <w:sz w:val="31"/>
          <w:szCs w:val="31"/>
          <w:spacing w:val="7"/>
        </w:rPr>
        <w:t>本办法由财政局会同扶贫办负责解释。</w:t>
      </w:r>
    </w:p>
    <w:sectPr>
      <w:pgSz w:w="11906" w:h="16839"/>
      <w:pgMar w:top="1431" w:right="1418" w:bottom="0" w:left="1439" w:header="0"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s>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lang w:val="en-US" w:eastAsia="en-US" w:bidi="ar-SA"/>
        <w:color w:val="000000"/>
        <w:kern w:val="0"/>
        <w:snapToGrid w:val="0"/>
      </w:rPr>
    </w:rPrDefault>
  </w:docDefaults>
  <w:style w:type="paragraph" w:styleId="Normal" w:default="1">
    <w:name w:val="Normal"/>
    <w:semiHidden/>
    <w:qFormat/>
    <w:pPr>
      <w:spacing w:line="240" w:lineRule="auto"/>
      <w:jc w:val="left"/>
      <w:autoSpaceDE w:val="0"/>
      <w:autoSpaceDN w:val="0"/>
      <w:adjustRightInd w:val="0"/>
      <w:snapToGrid w:val="0"/>
      <w:kinsoku w:val="0"/>
      <w:textAlignment w:val="baseline"/>
    </w:pPr>
    <w:rPr>
      <w:color w:val="000000"/>
      <w:kern w:val="0"/>
      <w:snapToGrid w:val="0"/>
      <w:noProof w:val="1"/>
    </w:rPr>
  </w:style>
  <w:style w:type="table" w:styleId="TableNormal" w:default="1">
    <w:name w:val="Table Normal"/>
    <w:semiHidden/>
    <w:unhideWhenUsed/>
    <w:qFormat/>
    <w:tblPr>
      <w:tblCellMar>
        <w:left w:w="0" w:type="dxa"/>
        <w:right w:w="0" w:type="dxa"/>
        <w:bottom w:w="0" w:type="dxa"/>
        <w:top w:w="0" w:type="dxa"/>
      </w:tblCellMar>
    </w:tblPr>
  </w:style>
  <w:style w:type="paragraph" w:styleId="BodyText">
    <w:name w:val="Body Text"/>
    <w:basedOn w:val="Normal"/>
    <w:semiHidden/>
    <w:qFormat/>
    <w:pPr/>
    <w:rPr>
      <w:rFonts w:ascii="SimSun" w:hAnsi="SimSun" w:eastAsia="SimSun" w:cs="SimSun"/>
      <w:sz w:val="43"/>
      <w:szCs w:val="43"/>
      <w:lang w:val="en-US" w:eastAsia="en-US" w:bidi="ar-SA"/>
    </w:rPr>
  </w:style>
</w:styles>
</file>

<file path=word/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settings" Target="settings.xml"/></Relationships>
</file>

<file path=docProps/app.xml><?xml version="1.0" encoding="utf-8"?>
<ap:Properties xmlns:vt="http://schemas.openxmlformats.org/officeDocument/2006/docPropsVTypes" xmlns:ap="http://schemas.openxmlformats.org/officeDocument/2006/extended-properties">
  <ap:Application>WPS 文字</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关于对尼尔基水利枢纽内蒙古灌区工程建设管理局负责试试建设和运营的尼尔基水利枢纽下游内蒙古灌区项目给予财政资金补贴的承诺</dc:title>
  <dc:creator>a</dc:creator>
  <dcterms:created xsi:type="dcterms:W3CDTF">2023-04-04T16:39:51Z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2024-04-18T11:37:56</vt:filetime>
  </property>
</Properties>
</file>