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关于20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val="en-US" w:eastAsia="zh-CN"/>
        </w:rPr>
        <w:t>22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年度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莫旗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本级</w:t>
      </w:r>
    </w:p>
    <w:p>
      <w:pPr>
        <w:autoSpaceDE w:val="0"/>
        <w:autoSpaceDN w:val="0"/>
        <w:adjustRightInd w:val="0"/>
        <w:spacing w:line="360" w:lineRule="auto"/>
        <w:jc w:val="center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一般公共预算支出决算情况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说明</w:t>
      </w:r>
    </w:p>
    <w:p>
      <w:pPr>
        <w:spacing w:line="360" w:lineRule="auto"/>
        <w:ind w:firstLine="627" w:firstLineChars="196"/>
        <w:rPr>
          <w:rFonts w:hint="eastAsia" w:ascii="宋体" w:hAnsi="宋体" w:eastAsia="宋体" w:cs="宋体"/>
          <w:sz w:val="32"/>
          <w:szCs w:val="32"/>
          <w:highlight w:val="yellow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20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22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年，本级一般公共预算支出完成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401,188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万元，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比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上年同期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增加91,322万元，增长29.47%</w:t>
      </w:r>
      <w:r>
        <w:rPr>
          <w:rFonts w:hint="eastAsia" w:ascii="宋体" w:hAnsi="宋体" w:eastAsia="宋体" w:cs="宋体"/>
          <w:sz w:val="32"/>
          <w:szCs w:val="32"/>
          <w:lang w:val="zh-CN" w:eastAsia="zh-CN"/>
        </w:rPr>
        <w:t>。</w:t>
      </w:r>
    </w:p>
    <w:p>
      <w:pPr>
        <w:spacing w:line="360" w:lineRule="auto"/>
        <w:ind w:firstLine="630" w:firstLineChars="196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按政府功能分类：</w:t>
      </w:r>
    </w:p>
    <w:p>
      <w:pPr>
        <w:spacing w:line="360" w:lineRule="auto"/>
        <w:ind w:firstLine="627" w:firstLineChars="196"/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一般公共服务支出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30,649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增加5,740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增长23.04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%。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国防支出144万元，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增加74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增长105.71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公共安全支出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8,970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增加1,225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增长15.82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%。教育支出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56,174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增加6,692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增长13.52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。科学技术支出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315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增加261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增长483.33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%。文化体育与传媒支出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9,461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增加5,721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增长152.97%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。社会保障和就业支出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64,151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增加12,084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增长23.21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%。卫生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健康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35,806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增加5,993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增长20.10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节能环保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5,076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1,344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20.93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%。城乡社区支出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34,168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18,371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116.29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%。农林水支出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96,970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3,571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3.82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。交通运输支出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27,608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20,024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264.03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%。资源勘探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工业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信息等支出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357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65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增长22.26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%。商业服务业等支出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1.707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1,016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增长147.03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自然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资源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海洋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气象等支出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3,840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2,068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116.70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%。住房保障支出完成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15,674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7,637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95.02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%。粮油物资储备支出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200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192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2400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灾害防治及应急管理支出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2,878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减少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488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下降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14.50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其他支出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1912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1912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100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债务还本付息支出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5,111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508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11.04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债务发行费用支出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万元，同比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增加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17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万元，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增长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100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%。</w:t>
      </w:r>
    </w:p>
    <w:p>
      <w:pPr>
        <w:spacing w:line="360" w:lineRule="auto"/>
        <w:ind w:firstLine="627" w:firstLineChars="196"/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根据自治旗经济工作总体部署，按照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eastAsia="zh-CN"/>
        </w:rPr>
        <w:t>20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en-US" w:eastAsia="zh-CN"/>
        </w:rPr>
        <w:t>2</w:t>
      </w:r>
      <w:r>
        <w:rPr>
          <w:rFonts w:hint="eastAsia" w:asciiTheme="minorEastAsia" w:hAnsiTheme="minorEastAsia" w:cstheme="minorEastAsia"/>
          <w:color w:val="auto"/>
          <w:sz w:val="32"/>
          <w:szCs w:val="32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全旗财政收支预算安排，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  <w:lang w:val="zh-CN"/>
        </w:rPr>
        <w:t>财政支出继续坚持“一要吃饭、二要建设”和“财政收支平衡”的原则，突出公共财政的保障功能，保证人员经费支出、行政事业单位的基本公共支出的前提下，重点保障民生支出，保证教育、社会保障、科技、文化、卫生、生态和环境等支出，以及旗政府的利民实事项目支出，</w:t>
      </w:r>
      <w:r>
        <w:rPr>
          <w:rFonts w:hint="eastAsia" w:asciiTheme="minorEastAsia" w:hAnsiTheme="minorEastAsia" w:eastAsiaTheme="minorEastAsia" w:cstheme="minorEastAsia"/>
          <w:color w:val="auto"/>
          <w:sz w:val="32"/>
          <w:szCs w:val="32"/>
        </w:rPr>
        <w:t>强化节支意识，严格控制一般性支出。</w:t>
      </w:r>
    </w:p>
    <w:p>
      <w:pPr>
        <w:spacing w:line="360" w:lineRule="auto"/>
        <w:ind w:firstLine="627" w:firstLineChars="196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360" w:lineRule="auto"/>
        <w:ind w:firstLine="6720" w:firstLineChars="21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莫旗财政局</w:t>
      </w:r>
    </w:p>
    <w:p>
      <w:pPr>
        <w:spacing w:line="360" w:lineRule="auto"/>
        <w:ind w:firstLine="6384" w:firstLineChars="1995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2023年10月9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日</w:t>
      </w:r>
    </w:p>
    <w:p>
      <w:pPr>
        <w:rPr>
          <w:rFonts w:hint="eastAsia" w:ascii="宋体" w:hAnsi="宋体" w:eastAsia="宋体" w:cs="宋体"/>
          <w:sz w:val="32"/>
          <w:szCs w:val="32"/>
        </w:rPr>
      </w:pPr>
    </w:p>
    <w:p/>
    <w:sectPr>
      <w:pgSz w:w="11907" w:h="16840"/>
      <w:pgMar w:top="1418" w:right="1418" w:bottom="1418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xNDc2N2ZhNzdlMGNiMjBlZTI2ZjZmOGM0YWEyMzIifQ=="/>
  </w:docVars>
  <w:rsids>
    <w:rsidRoot w:val="4C1555D5"/>
    <w:rsid w:val="01EA4E4A"/>
    <w:rsid w:val="173621EC"/>
    <w:rsid w:val="37676CB3"/>
    <w:rsid w:val="44460D35"/>
    <w:rsid w:val="4C1555D5"/>
    <w:rsid w:val="4FFC0D12"/>
    <w:rsid w:val="6ABD60AB"/>
    <w:rsid w:val="73E559C4"/>
    <w:rsid w:val="765D62F1"/>
    <w:rsid w:val="7E49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733</Words>
  <Characters>1018</Characters>
  <Lines>0</Lines>
  <Paragraphs>0</Paragraphs>
  <TotalTime>10</TotalTime>
  <ScaleCrop>false</ScaleCrop>
  <LinksUpToDate>false</LinksUpToDate>
  <CharactersWithSpaces>1019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2021-10-25T10:26:00Z</dcterms:created>
  <dc:creator>Administrator</dc:creator>
  <cp:lastModifiedBy>lx</cp:lastModifiedBy>
  <dcterms:modified xsi:type="dcterms:W3CDTF">2023-10-09T07:25:38Z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132C74E536404A9EBE05E61304F7CDED</vt:lpwstr>
  </property>
</Properties>
</file>