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仿宋" w:hAnsi="仿宋" w:eastAsia="仿宋" w:cs="仿宋"/>
          <w:kern w:val="0"/>
          <w:sz w:val="52"/>
          <w:szCs w:val="5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b/>
          <w:sz w:val="52"/>
          <w:szCs w:val="52"/>
          <w:lang w:val="en-US" w:eastAsia="zh-CN"/>
        </w:rPr>
        <w:t>关于开展重大政策和重点项目绩效评价情况</w:t>
      </w:r>
    </w:p>
    <w:p>
      <w:pPr>
        <w:widowControl/>
        <w:shd w:val="clear" w:color="auto" w:fill="FFFFFF"/>
        <w:spacing w:line="560" w:lineRule="exact"/>
        <w:ind w:right="240" w:firstLine="1040" w:firstLineChars="200"/>
        <w:jc w:val="left"/>
        <w:rPr>
          <w:rFonts w:hint="eastAsia" w:ascii="仿宋" w:hAnsi="仿宋" w:eastAsia="仿宋" w:cs="仿宋"/>
          <w:kern w:val="0"/>
          <w:sz w:val="52"/>
          <w:szCs w:val="52"/>
          <w:shd w:val="clear" w:color="auto" w:fill="FFFFFF"/>
        </w:rPr>
      </w:pPr>
    </w:p>
    <w:p>
      <w:pPr>
        <w:ind w:firstLine="640" w:firstLineChars="2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eastAsia="zh-CN"/>
        </w:rPr>
        <w:t>为进一步推动预算绩效管理，提高财政资金使用效率，财政事业发展中心绩效评价办公室，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2021年积极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</w:rPr>
        <w:t>开展部门预算项目支出绩效目标管理，强化评价结果应用，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shd w:val="clear" w:color="auto" w:fill="FFFFFF"/>
        </w:rPr>
        <w:t>实行全面预算绩效与重点领域绩效评价相结合的方式，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</w:rPr>
        <w:t>有力有序推进预算绩效管理工作落细落地，取得实效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highlight w:val="none"/>
          <w:shd w:val="clear" w:color="auto" w:fill="FFFFFF"/>
        </w:rPr>
        <w:t>截至目前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u w:val="none"/>
          <w:lang w:val="en-US" w:eastAsia="zh-CN"/>
        </w:rPr>
        <w:t>共有12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个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重点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项目实行预算绩效评价，涉及金额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17809.03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万元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。</w:t>
      </w:r>
    </w:p>
    <w:p>
      <w:pPr>
        <w:pStyle w:val="2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912471A"/>
    <w:rsid w:val="00065B03"/>
    <w:rsid w:val="000B2D42"/>
    <w:rsid w:val="0079154C"/>
    <w:rsid w:val="00A04509"/>
    <w:rsid w:val="00E43358"/>
    <w:rsid w:val="01662D1F"/>
    <w:rsid w:val="055B182F"/>
    <w:rsid w:val="05FA139F"/>
    <w:rsid w:val="08EC55C7"/>
    <w:rsid w:val="0912471A"/>
    <w:rsid w:val="098A3BC3"/>
    <w:rsid w:val="09C0395B"/>
    <w:rsid w:val="0A0203CC"/>
    <w:rsid w:val="0B3852DC"/>
    <w:rsid w:val="0D44353D"/>
    <w:rsid w:val="0FCC4706"/>
    <w:rsid w:val="1379746B"/>
    <w:rsid w:val="14EC44CC"/>
    <w:rsid w:val="155E01E1"/>
    <w:rsid w:val="16732517"/>
    <w:rsid w:val="1A7F13AC"/>
    <w:rsid w:val="1CA7441F"/>
    <w:rsid w:val="1EF7485E"/>
    <w:rsid w:val="21FE1595"/>
    <w:rsid w:val="254215A4"/>
    <w:rsid w:val="27C63EA3"/>
    <w:rsid w:val="29CB483E"/>
    <w:rsid w:val="2A077297"/>
    <w:rsid w:val="2E204198"/>
    <w:rsid w:val="2EE6744F"/>
    <w:rsid w:val="2F273E45"/>
    <w:rsid w:val="31866BA8"/>
    <w:rsid w:val="32163D78"/>
    <w:rsid w:val="333A23FE"/>
    <w:rsid w:val="34A705B7"/>
    <w:rsid w:val="350D1C82"/>
    <w:rsid w:val="35C36A42"/>
    <w:rsid w:val="375C5FF0"/>
    <w:rsid w:val="3803495C"/>
    <w:rsid w:val="41610960"/>
    <w:rsid w:val="4225666E"/>
    <w:rsid w:val="42B66599"/>
    <w:rsid w:val="49DB752D"/>
    <w:rsid w:val="4A834937"/>
    <w:rsid w:val="4C1A3EB2"/>
    <w:rsid w:val="4D9010C7"/>
    <w:rsid w:val="4E437524"/>
    <w:rsid w:val="514E3C35"/>
    <w:rsid w:val="515A2D30"/>
    <w:rsid w:val="52DC3BEC"/>
    <w:rsid w:val="573879C2"/>
    <w:rsid w:val="59981F44"/>
    <w:rsid w:val="59C77731"/>
    <w:rsid w:val="5A856BEF"/>
    <w:rsid w:val="5ACA3354"/>
    <w:rsid w:val="5C564177"/>
    <w:rsid w:val="5C5E39A0"/>
    <w:rsid w:val="5DCD77CE"/>
    <w:rsid w:val="5EF97ADE"/>
    <w:rsid w:val="62937FDF"/>
    <w:rsid w:val="62C979DB"/>
    <w:rsid w:val="639B7D25"/>
    <w:rsid w:val="656D6D4B"/>
    <w:rsid w:val="69C73FC2"/>
    <w:rsid w:val="6A983B21"/>
    <w:rsid w:val="6C333C4A"/>
    <w:rsid w:val="6C7C7B55"/>
    <w:rsid w:val="6DA32524"/>
    <w:rsid w:val="6DE82FE6"/>
    <w:rsid w:val="6E591F5F"/>
    <w:rsid w:val="6EDD22AA"/>
    <w:rsid w:val="7360036A"/>
    <w:rsid w:val="737C67A6"/>
    <w:rsid w:val="74786843"/>
    <w:rsid w:val="774B4B24"/>
    <w:rsid w:val="7A624554"/>
    <w:rsid w:val="7EE94649"/>
    <w:rsid w:val="7EFF66C5"/>
    <w:rsid w:val="7F1B34B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00" w:lineRule="auto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"/>
    <w:basedOn w:val="1"/>
    <w:qFormat/>
    <w:uiPriority w:val="0"/>
    <w:pPr>
      <w:spacing w:before="0" w:after="120" w:line="240" w:lineRule="auto"/>
      <w:ind w:left="0" w:right="0"/>
      <w:jc w:val="both"/>
      <w:textAlignment w:val="baseline"/>
    </w:pPr>
    <w:rPr>
      <w:rFonts w:ascii="Calibri" w:hAnsi="Calibri" w:eastAsia="宋体"/>
      <w:kern w:val="2"/>
      <w:sz w:val="21"/>
      <w:szCs w:val="24"/>
      <w:lang w:val="en-US" w:eastAsia="zh-CN"/>
    </w:rPr>
  </w:style>
  <w:style w:type="paragraph" w:styleId="3">
    <w:name w:val="Body Text"/>
    <w:basedOn w:val="1"/>
    <w:uiPriority w:val="0"/>
    <w:pPr>
      <w:spacing w:before="205"/>
      <w:ind w:left="120"/>
    </w:pPr>
    <w:rPr>
      <w:rFonts w:ascii="仿宋" w:hAnsi="仿宋" w:eastAsia="仿宋"/>
      <w:sz w:val="32"/>
      <w:szCs w:val="32"/>
    </w:rPr>
  </w:style>
  <w:style w:type="paragraph" w:styleId="4">
    <w:name w:val="footer"/>
    <w:basedOn w:val="1"/>
    <w:link w:val="20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5">
    <w:name w:val="header"/>
    <w:basedOn w:val="1"/>
    <w:link w:val="1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 w:line="240" w:lineRule="auto"/>
      <w:jc w:val="left"/>
    </w:pPr>
    <w:rPr>
      <w:rFonts w:ascii="宋体" w:hAnsi="宋体" w:cs="宋体"/>
      <w:kern w:val="0"/>
      <w:sz w:val="24"/>
      <w:szCs w:val="24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FollowedHyperlink"/>
    <w:basedOn w:val="8"/>
    <w:qFormat/>
    <w:uiPriority w:val="0"/>
    <w:rPr>
      <w:color w:val="3D3D3D"/>
      <w:u w:val="none"/>
    </w:rPr>
  </w:style>
  <w:style w:type="character" w:styleId="11">
    <w:name w:val="Emphasis"/>
    <w:basedOn w:val="8"/>
    <w:qFormat/>
    <w:uiPriority w:val="0"/>
    <w:rPr>
      <w:b/>
    </w:rPr>
  </w:style>
  <w:style w:type="character" w:styleId="12">
    <w:name w:val="HTML Definition"/>
    <w:basedOn w:val="8"/>
    <w:qFormat/>
    <w:uiPriority w:val="0"/>
  </w:style>
  <w:style w:type="character" w:styleId="13">
    <w:name w:val="HTML Variable"/>
    <w:basedOn w:val="8"/>
    <w:qFormat/>
    <w:uiPriority w:val="0"/>
  </w:style>
  <w:style w:type="character" w:styleId="14">
    <w:name w:val="Hyperlink"/>
    <w:basedOn w:val="8"/>
    <w:qFormat/>
    <w:uiPriority w:val="0"/>
    <w:rPr>
      <w:color w:val="3D3D3D"/>
      <w:u w:val="none"/>
    </w:rPr>
  </w:style>
  <w:style w:type="character" w:styleId="15">
    <w:name w:val="HTML Code"/>
    <w:basedOn w:val="8"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6">
    <w:name w:val="HTML Cite"/>
    <w:basedOn w:val="8"/>
    <w:qFormat/>
    <w:uiPriority w:val="0"/>
  </w:style>
  <w:style w:type="character" w:styleId="17">
    <w:name w:val="HTML Keyboard"/>
    <w:basedOn w:val="8"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8">
    <w:name w:val="HTML Sample"/>
    <w:basedOn w:val="8"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9">
    <w:name w:val="页眉 Char"/>
    <w:basedOn w:val="8"/>
    <w:link w:val="5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20">
    <w:name w:val="页脚 Char"/>
    <w:basedOn w:val="8"/>
    <w:link w:val="4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21">
    <w:name w:val="u-btn"/>
    <w:basedOn w:val="8"/>
    <w:qFormat/>
    <w:uiPriority w:val="0"/>
  </w:style>
  <w:style w:type="character" w:customStyle="1" w:styleId="22">
    <w:name w:val="z-open"/>
    <w:basedOn w:val="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6</Pages>
  <Words>442</Words>
  <Characters>2520</Characters>
  <Lines>21</Lines>
  <Paragraphs>5</Paragraphs>
  <TotalTime>2</TotalTime>
  <ScaleCrop>false</ScaleCrop>
  <LinksUpToDate>false</LinksUpToDate>
  <CharactersWithSpaces>2957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2021-03-27T02:11:00Z</dcterms:created>
  <dc:creator>Administrator</dc:creator>
  <cp:lastModifiedBy>lx</cp:lastModifiedBy>
  <cp:lastPrinted>2021-07-05T02:30:00Z</cp:lastPrinted>
  <dcterms:modified xsi:type="dcterms:W3CDTF">2022-10-10T04:21:08Z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  <property fmtid="{D5CDD505-2E9C-101B-9397-08002B2CF9AE}" pid="3" name="ICV">
    <vt:lpwstr>B9348E3ECA144CAB918F92D157BAD26D</vt:lpwstr>
  </property>
</Properties>
</file>